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pacing w:line="560" w:lineRule="exact"/>
        <w:ind w:left="0" w:leftChars="0" w:right="0" w:rightChars="0"/>
        <w:jc w:val="center"/>
        <w:textAlignment w:val="auto"/>
        <w:rPr>
          <w:rFonts w:hint="eastAsia" w:ascii="方正小标宋简体" w:hAnsi="宋体" w:eastAsia="方正小标宋简体" w:cs="宋体"/>
          <w:b/>
          <w:color w:val="000000"/>
          <w:kern w:val="0"/>
          <w:sz w:val="44"/>
          <w:szCs w:val="44"/>
        </w:rPr>
      </w:pPr>
      <w:r>
        <w:rPr>
          <w:rFonts w:hint="eastAsia" w:ascii="方正小标宋简体" w:hAnsi="宋体" w:eastAsia="方正小标宋简体" w:cs="宋体"/>
          <w:b/>
          <w:color w:val="000000"/>
          <w:kern w:val="0"/>
          <w:sz w:val="44"/>
          <w:szCs w:val="44"/>
        </w:rPr>
        <w:t>石嘴山市农</w:t>
      </w:r>
      <w:r>
        <w:rPr>
          <w:rFonts w:hint="eastAsia" w:ascii="方正小标宋简体" w:hAnsi="宋体" w:eastAsia="方正小标宋简体" w:cs="宋体"/>
          <w:b/>
          <w:color w:val="000000"/>
          <w:kern w:val="0"/>
          <w:sz w:val="44"/>
          <w:szCs w:val="44"/>
          <w:lang w:eastAsia="zh-CN"/>
        </w:rPr>
        <w:t>业农村</w:t>
      </w:r>
      <w:r>
        <w:rPr>
          <w:rFonts w:hint="eastAsia" w:ascii="方正小标宋简体" w:hAnsi="宋体" w:eastAsia="方正小标宋简体" w:cs="宋体"/>
          <w:b/>
          <w:color w:val="000000"/>
          <w:kern w:val="0"/>
          <w:sz w:val="44"/>
          <w:szCs w:val="44"/>
        </w:rPr>
        <w:t>局20</w:t>
      </w:r>
      <w:r>
        <w:rPr>
          <w:rFonts w:hint="eastAsia" w:ascii="方正小标宋简体" w:hAnsi="宋体" w:eastAsia="方正小标宋简体" w:cs="宋体"/>
          <w:b/>
          <w:color w:val="000000"/>
          <w:kern w:val="0"/>
          <w:sz w:val="44"/>
          <w:szCs w:val="44"/>
          <w:lang w:val="en-US" w:eastAsia="zh-CN"/>
        </w:rPr>
        <w:t>21</w:t>
      </w:r>
      <w:r>
        <w:rPr>
          <w:rFonts w:hint="eastAsia" w:ascii="方正小标宋简体" w:hAnsi="宋体" w:eastAsia="方正小标宋简体" w:cs="宋体"/>
          <w:b/>
          <w:color w:val="000000"/>
          <w:kern w:val="0"/>
          <w:sz w:val="44"/>
          <w:szCs w:val="44"/>
        </w:rPr>
        <w:t>年部门预算</w:t>
      </w:r>
    </w:p>
    <w:p>
      <w:pPr>
        <w:keepNext w:val="0"/>
        <w:keepLines w:val="0"/>
        <w:pageBreakBefore w:val="0"/>
        <w:widowControl/>
        <w:shd w:val="clear" w:color="auto" w:fill="FFFFFF"/>
        <w:kinsoku/>
        <w:wordWrap/>
        <w:overflowPunct/>
        <w:topLinePunct w:val="0"/>
        <w:autoSpaceDE/>
        <w:autoSpaceDN/>
        <w:bidi w:val="0"/>
        <w:adjustRightInd/>
        <w:spacing w:line="560" w:lineRule="exact"/>
        <w:ind w:left="0" w:leftChars="0" w:right="0" w:rightChars="0"/>
        <w:jc w:val="center"/>
        <w:textAlignment w:val="auto"/>
        <w:rPr>
          <w:rFonts w:hint="eastAsia" w:ascii="方正小标宋简体" w:hAnsi="宋体" w:eastAsia="方正小标宋简体" w:cs="宋体"/>
          <w:b/>
          <w:color w:val="000000"/>
          <w:kern w:val="0"/>
          <w:sz w:val="44"/>
          <w:szCs w:val="44"/>
        </w:rPr>
      </w:pPr>
      <w:r>
        <w:rPr>
          <w:rFonts w:hint="eastAsia" w:ascii="方正小标宋简体" w:hAnsi="宋体" w:eastAsia="方正小标宋简体" w:cs="宋体"/>
          <w:b/>
          <w:color w:val="000000"/>
          <w:kern w:val="0"/>
          <w:sz w:val="44"/>
          <w:szCs w:val="44"/>
        </w:rPr>
        <w:t>目  录</w:t>
      </w:r>
    </w:p>
    <w:p>
      <w:pPr>
        <w:keepNext w:val="0"/>
        <w:keepLines w:val="0"/>
        <w:pageBreakBefore w:val="0"/>
        <w:widowControl/>
        <w:shd w:val="clear" w:color="auto" w:fill="FFFFFF"/>
        <w:kinsoku/>
        <w:wordWrap/>
        <w:overflowPunct/>
        <w:topLinePunct w:val="0"/>
        <w:autoSpaceDE/>
        <w:autoSpaceDN/>
        <w:bidi w:val="0"/>
        <w:adjustRightInd/>
        <w:spacing w:line="560" w:lineRule="exact"/>
        <w:ind w:left="0" w:leftChars="0" w:right="0" w:rightChars="0"/>
        <w:jc w:val="center"/>
        <w:textAlignment w:val="auto"/>
        <w:rPr>
          <w:rFonts w:hint="eastAsia" w:ascii="方正小标宋简体" w:hAnsi="宋体" w:eastAsia="方正小标宋简体" w:cs="宋体"/>
          <w:b/>
          <w:color w:val="000000"/>
          <w:kern w:val="0"/>
          <w:sz w:val="44"/>
          <w:szCs w:val="44"/>
        </w:rPr>
      </w:pP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黑体_GBK" w:hAnsi="宋体" w:eastAsia="方正黑体_GBK"/>
          <w:kern w:val="0"/>
          <w:sz w:val="32"/>
          <w:szCs w:val="32"/>
        </w:rPr>
      </w:pPr>
      <w:r>
        <w:rPr>
          <w:rFonts w:hint="eastAsia" w:ascii="方正黑体_GBK" w:hAnsi="宋体" w:eastAsia="方正黑体_GBK"/>
          <w:kern w:val="0"/>
          <w:sz w:val="32"/>
          <w:szCs w:val="32"/>
        </w:rPr>
        <w:t>第一部分  单位概况</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楷体_GBK" w:hAnsi="宋体" w:eastAsia="方正楷体_GBK"/>
          <w:kern w:val="0"/>
          <w:sz w:val="32"/>
          <w:szCs w:val="32"/>
        </w:rPr>
      </w:pPr>
      <w:r>
        <w:rPr>
          <w:rFonts w:hint="eastAsia" w:ascii="方正楷体_GBK" w:hAnsi="宋体" w:eastAsia="方正楷体_GBK"/>
          <w:kern w:val="0"/>
          <w:sz w:val="32"/>
          <w:szCs w:val="32"/>
        </w:rPr>
        <w:t>一、主要职能</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楷体_GBK" w:hAnsi="宋体" w:eastAsia="方正楷体_GBK"/>
          <w:kern w:val="0"/>
          <w:sz w:val="32"/>
          <w:szCs w:val="32"/>
        </w:rPr>
      </w:pPr>
      <w:r>
        <w:rPr>
          <w:rFonts w:hint="eastAsia" w:ascii="方正楷体_GBK" w:hAnsi="宋体" w:eastAsia="方正楷体_GBK"/>
          <w:kern w:val="0"/>
          <w:sz w:val="32"/>
          <w:szCs w:val="32"/>
        </w:rPr>
        <w:t>二、部门预算单位构成</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黑体_GBK" w:hAnsi="宋体" w:eastAsia="方正黑体_GBK"/>
          <w:kern w:val="0"/>
          <w:sz w:val="32"/>
          <w:szCs w:val="32"/>
        </w:rPr>
      </w:pPr>
      <w:r>
        <w:rPr>
          <w:rFonts w:hint="eastAsia" w:ascii="方正黑体_GBK" w:hAnsi="宋体" w:eastAsia="方正黑体_GBK"/>
          <w:kern w:val="0"/>
          <w:sz w:val="32"/>
          <w:szCs w:val="32"/>
        </w:rPr>
        <w:t>第二部分  20</w:t>
      </w:r>
      <w:r>
        <w:rPr>
          <w:rFonts w:hint="eastAsia" w:ascii="方正黑体_GBK" w:hAnsi="宋体" w:eastAsia="方正黑体_GBK"/>
          <w:kern w:val="0"/>
          <w:sz w:val="32"/>
          <w:szCs w:val="32"/>
          <w:lang w:val="en-US" w:eastAsia="zh-CN"/>
        </w:rPr>
        <w:t>21</w:t>
      </w:r>
      <w:r>
        <w:rPr>
          <w:rFonts w:hint="eastAsia" w:ascii="方正黑体_GBK" w:hAnsi="宋体" w:eastAsia="方正黑体_GBK"/>
          <w:kern w:val="0"/>
          <w:sz w:val="32"/>
          <w:szCs w:val="32"/>
        </w:rPr>
        <w:t>年部门预算表</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楷体_GBK" w:hAnsi="宋体" w:eastAsia="方正楷体_GBK"/>
          <w:kern w:val="0"/>
          <w:sz w:val="32"/>
          <w:szCs w:val="32"/>
        </w:rPr>
      </w:pPr>
      <w:r>
        <w:rPr>
          <w:rFonts w:hint="eastAsia" w:ascii="方正楷体_GBK" w:hAnsi="宋体" w:eastAsia="方正楷体_GBK"/>
          <w:kern w:val="0"/>
          <w:sz w:val="32"/>
          <w:szCs w:val="32"/>
        </w:rPr>
        <w:t>一、财政拨款</w:t>
      </w:r>
      <w:r>
        <w:rPr>
          <w:rFonts w:hint="eastAsia" w:ascii="方正楷体_GBK" w:hAnsi="宋体" w:eastAsia="方正楷体_GBK"/>
          <w:kern w:val="0"/>
          <w:sz w:val="32"/>
          <w:szCs w:val="32"/>
          <w:lang w:eastAsia="zh-CN"/>
        </w:rPr>
        <w:t>预算</w:t>
      </w:r>
      <w:r>
        <w:rPr>
          <w:rFonts w:hint="eastAsia" w:ascii="方正楷体_GBK" w:hAnsi="宋体" w:eastAsia="方正楷体_GBK"/>
          <w:kern w:val="0"/>
          <w:sz w:val="32"/>
          <w:szCs w:val="32"/>
        </w:rPr>
        <w:t>收支总表</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楷体_GBK" w:hAnsi="宋体" w:eastAsia="方正楷体_GBK"/>
          <w:kern w:val="0"/>
          <w:sz w:val="32"/>
          <w:szCs w:val="32"/>
        </w:rPr>
      </w:pPr>
      <w:r>
        <w:rPr>
          <w:rFonts w:hint="eastAsia" w:ascii="方正楷体_GBK" w:hAnsi="宋体" w:eastAsia="方正楷体_GBK"/>
          <w:kern w:val="0"/>
          <w:sz w:val="32"/>
          <w:szCs w:val="32"/>
        </w:rPr>
        <w:t>二、财政拨款支出</w:t>
      </w:r>
      <w:r>
        <w:rPr>
          <w:rFonts w:hint="eastAsia" w:ascii="方正楷体_GBK" w:hAnsi="宋体" w:eastAsia="方正楷体_GBK"/>
          <w:kern w:val="0"/>
          <w:sz w:val="32"/>
          <w:szCs w:val="32"/>
          <w:lang w:eastAsia="zh-CN"/>
        </w:rPr>
        <w:t>预算</w:t>
      </w:r>
      <w:r>
        <w:rPr>
          <w:rFonts w:hint="eastAsia" w:ascii="方正楷体_GBK" w:hAnsi="宋体" w:eastAsia="方正楷体_GBK"/>
          <w:kern w:val="0"/>
          <w:sz w:val="32"/>
          <w:szCs w:val="32"/>
        </w:rPr>
        <w:t>总表</w:t>
      </w:r>
    </w:p>
    <w:p>
      <w:pPr>
        <w:keepNext w:val="0"/>
        <w:keepLines w:val="0"/>
        <w:pageBreakBefore w:val="0"/>
        <w:widowControl/>
        <w:kinsoku/>
        <w:wordWrap/>
        <w:overflowPunct/>
        <w:topLinePunct w:val="0"/>
        <w:autoSpaceDE/>
        <w:autoSpaceDN/>
        <w:bidi w:val="0"/>
        <w:adjustRightInd/>
        <w:spacing w:line="560" w:lineRule="exact"/>
        <w:ind w:left="0" w:leftChars="0" w:right="0" w:rightChars="0"/>
        <w:jc w:val="both"/>
        <w:textAlignment w:val="auto"/>
        <w:outlineLvl w:val="1"/>
        <w:rPr>
          <w:rFonts w:hint="eastAsia" w:ascii="楷体_GB2312" w:hAnsi="楷体_GB2312" w:eastAsia="楷体_GB2312" w:cs="楷体_GB2312"/>
          <w:b/>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楷体_GB2312" w:hAnsi="楷体_GB2312" w:eastAsia="楷体_GB2312" w:cs="楷体_GB2312"/>
          <w:kern w:val="0"/>
          <w:sz w:val="32"/>
          <w:szCs w:val="32"/>
        </w:rPr>
        <w:t>三、一般公共预算财政拨款支出表</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楷体_GBK" w:hAnsi="宋体" w:eastAsia="方正楷体_GBK"/>
          <w:kern w:val="0"/>
          <w:sz w:val="32"/>
          <w:szCs w:val="32"/>
        </w:rPr>
      </w:pPr>
      <w:r>
        <w:rPr>
          <w:rFonts w:hint="eastAsia" w:ascii="方正楷体_GBK" w:hAnsi="宋体" w:eastAsia="方正楷体_GBK"/>
          <w:kern w:val="0"/>
          <w:sz w:val="32"/>
          <w:szCs w:val="32"/>
        </w:rPr>
        <w:t>四、一般公共预算</w:t>
      </w:r>
      <w:r>
        <w:rPr>
          <w:rFonts w:hint="eastAsia" w:ascii="方正楷体_GBK" w:hAnsi="宋体" w:eastAsia="方正楷体_GBK"/>
          <w:kern w:val="0"/>
          <w:sz w:val="32"/>
          <w:szCs w:val="32"/>
          <w:lang w:eastAsia="zh-CN"/>
        </w:rPr>
        <w:t>财政预算</w:t>
      </w:r>
      <w:r>
        <w:rPr>
          <w:rFonts w:hint="eastAsia" w:ascii="方正楷体_GBK" w:hAnsi="宋体" w:eastAsia="方正楷体_GBK"/>
          <w:kern w:val="0"/>
          <w:sz w:val="32"/>
          <w:szCs w:val="32"/>
        </w:rPr>
        <w:t>基本支出表</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楷体_GBK" w:hAnsi="宋体" w:eastAsia="方正楷体_GBK"/>
          <w:kern w:val="0"/>
          <w:sz w:val="32"/>
          <w:szCs w:val="32"/>
        </w:rPr>
      </w:pPr>
      <w:r>
        <w:rPr>
          <w:rFonts w:hint="eastAsia" w:ascii="方正楷体_GBK" w:hAnsi="宋体" w:eastAsia="方正楷体_GBK"/>
          <w:kern w:val="0"/>
          <w:sz w:val="32"/>
          <w:szCs w:val="32"/>
        </w:rPr>
        <w:t>五、一般公共预算</w:t>
      </w:r>
      <w:r>
        <w:rPr>
          <w:rFonts w:hint="eastAsia" w:ascii="方正楷体_GBK" w:hAnsi="宋体" w:eastAsia="方正楷体_GBK"/>
          <w:kern w:val="0"/>
          <w:sz w:val="32"/>
          <w:szCs w:val="32"/>
          <w:lang w:eastAsia="zh-CN"/>
        </w:rPr>
        <w:t>财政拨款</w:t>
      </w:r>
      <w:r>
        <w:rPr>
          <w:rFonts w:hint="eastAsia" w:ascii="方正楷体_GBK" w:hAnsi="宋体" w:eastAsia="方正楷体_GBK"/>
          <w:kern w:val="0"/>
          <w:sz w:val="32"/>
          <w:szCs w:val="32"/>
        </w:rPr>
        <w:t>“三公”经费支出表</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楷体_GBK" w:hAnsi="宋体" w:eastAsia="方正楷体_GBK"/>
          <w:kern w:val="0"/>
          <w:sz w:val="32"/>
          <w:szCs w:val="32"/>
        </w:rPr>
      </w:pPr>
      <w:r>
        <w:rPr>
          <w:rFonts w:hint="eastAsia" w:ascii="方正楷体_GBK" w:hAnsi="宋体" w:eastAsia="方正楷体_GBK"/>
          <w:kern w:val="0"/>
          <w:sz w:val="32"/>
          <w:szCs w:val="32"/>
        </w:rPr>
        <w:t>六、政府性基金预算</w:t>
      </w:r>
      <w:r>
        <w:rPr>
          <w:rFonts w:hint="eastAsia" w:ascii="方正楷体_GBK" w:hAnsi="宋体" w:eastAsia="方正楷体_GBK"/>
          <w:kern w:val="0"/>
          <w:sz w:val="32"/>
          <w:szCs w:val="32"/>
          <w:lang w:eastAsia="zh-CN"/>
        </w:rPr>
        <w:t>财政拨款</w:t>
      </w:r>
      <w:r>
        <w:rPr>
          <w:rFonts w:hint="eastAsia" w:ascii="方正楷体_GBK" w:hAnsi="宋体" w:eastAsia="方正楷体_GBK"/>
          <w:kern w:val="0"/>
          <w:sz w:val="32"/>
          <w:szCs w:val="32"/>
        </w:rPr>
        <w:t>支出表</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楷体_GBK" w:hAnsi="宋体" w:eastAsia="方正楷体_GBK"/>
          <w:kern w:val="0"/>
          <w:sz w:val="32"/>
          <w:szCs w:val="32"/>
        </w:rPr>
      </w:pPr>
      <w:r>
        <w:rPr>
          <w:rFonts w:hint="eastAsia" w:ascii="方正楷体_GBK" w:hAnsi="宋体" w:eastAsia="方正楷体_GBK"/>
          <w:kern w:val="0"/>
          <w:sz w:val="32"/>
          <w:szCs w:val="32"/>
        </w:rPr>
        <w:t>七、部门收入总表</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楷体_GBK" w:hAnsi="宋体" w:eastAsia="方正楷体_GBK"/>
          <w:kern w:val="0"/>
          <w:sz w:val="32"/>
          <w:szCs w:val="32"/>
        </w:rPr>
      </w:pPr>
      <w:r>
        <w:rPr>
          <w:rFonts w:hint="eastAsia" w:ascii="方正楷体_GBK" w:hAnsi="宋体" w:eastAsia="方正楷体_GBK"/>
          <w:kern w:val="0"/>
          <w:sz w:val="32"/>
          <w:szCs w:val="32"/>
        </w:rPr>
        <w:t>八、部门支出总表</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黑体_GBK" w:hAnsi="宋体" w:eastAsia="方正黑体_GBK"/>
          <w:kern w:val="0"/>
          <w:sz w:val="32"/>
          <w:szCs w:val="32"/>
        </w:rPr>
      </w:pPr>
      <w:r>
        <w:rPr>
          <w:rFonts w:hint="eastAsia" w:ascii="方正黑体_GBK" w:hAnsi="宋体" w:eastAsia="方正黑体_GBK"/>
          <w:kern w:val="0"/>
          <w:sz w:val="32"/>
          <w:szCs w:val="32"/>
        </w:rPr>
        <w:t>第三部分  20</w:t>
      </w:r>
      <w:r>
        <w:rPr>
          <w:rFonts w:hint="eastAsia" w:ascii="方正黑体_GBK" w:hAnsi="宋体" w:eastAsia="方正黑体_GBK"/>
          <w:kern w:val="0"/>
          <w:sz w:val="32"/>
          <w:szCs w:val="32"/>
          <w:lang w:val="en-US" w:eastAsia="zh-CN"/>
        </w:rPr>
        <w:t>21</w:t>
      </w:r>
      <w:r>
        <w:rPr>
          <w:rFonts w:hint="eastAsia" w:ascii="方正黑体_GBK" w:hAnsi="宋体" w:eastAsia="方正黑体_GBK"/>
          <w:kern w:val="0"/>
          <w:sz w:val="32"/>
          <w:szCs w:val="32"/>
        </w:rPr>
        <w:t>年部门预算情况说明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黑体_GBK" w:hAnsi="宋体" w:eastAsia="方正黑体_GBK"/>
          <w:kern w:val="0"/>
          <w:sz w:val="32"/>
          <w:szCs w:val="32"/>
        </w:rPr>
      </w:pPr>
      <w:r>
        <w:rPr>
          <w:rFonts w:hint="eastAsia" w:ascii="方正黑体_GBK" w:hAnsi="宋体" w:eastAsia="方正黑体_GBK"/>
          <w:kern w:val="0"/>
          <w:sz w:val="32"/>
          <w:szCs w:val="32"/>
        </w:rPr>
        <w:t>第四部分  名词解释</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黑体" w:eastAsia="仿宋_GB2312" w:cs="宋体"/>
          <w:b/>
          <w:bCs/>
          <w:kern w:val="0"/>
          <w:sz w:val="36"/>
          <w:szCs w:val="36"/>
          <w:lang w:eastAsia="zh-CN"/>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黑体" w:eastAsia="仿宋_GB2312" w:cs="宋体"/>
          <w:b/>
          <w:bCs/>
          <w:kern w:val="0"/>
          <w:sz w:val="36"/>
          <w:szCs w:val="36"/>
          <w:lang w:eastAsia="zh-CN"/>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黑体" w:eastAsia="仿宋_GB2312" w:cs="宋体"/>
          <w:b/>
          <w:bCs/>
          <w:kern w:val="0"/>
          <w:sz w:val="36"/>
          <w:szCs w:val="36"/>
          <w:lang w:eastAsia="zh-CN"/>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黑体" w:eastAsia="仿宋_GB2312" w:cs="宋体"/>
          <w:b/>
          <w:bCs/>
          <w:kern w:val="0"/>
          <w:sz w:val="36"/>
          <w:szCs w:val="36"/>
          <w:lang w:eastAsia="zh-CN"/>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黑体" w:eastAsia="仿宋_GB2312" w:cs="宋体"/>
          <w:b/>
          <w:bCs/>
          <w:kern w:val="0"/>
          <w:sz w:val="36"/>
          <w:szCs w:val="36"/>
          <w:lang w:eastAsia="zh-CN"/>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黑体" w:eastAsia="仿宋_GB2312" w:cs="宋体"/>
          <w:b/>
          <w:bCs/>
          <w:kern w:val="0"/>
          <w:sz w:val="36"/>
          <w:szCs w:val="36"/>
          <w:lang w:eastAsia="zh-CN"/>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方正黑体_GBK" w:hAnsi="方正黑体_GBK" w:eastAsia="方正黑体_GBK" w:cs="方正黑体_GBK"/>
          <w:b w:val="0"/>
          <w:bCs w:val="0"/>
          <w:kern w:val="0"/>
          <w:sz w:val="36"/>
          <w:szCs w:val="36"/>
        </w:rPr>
      </w:pPr>
      <w:r>
        <w:rPr>
          <w:rFonts w:hint="eastAsia" w:ascii="方正黑体_GBK" w:hAnsi="方正黑体_GBK" w:eastAsia="方正黑体_GBK" w:cs="方正黑体_GBK"/>
          <w:b w:val="0"/>
          <w:bCs w:val="0"/>
          <w:kern w:val="0"/>
          <w:sz w:val="36"/>
          <w:szCs w:val="36"/>
          <w:lang w:eastAsia="zh-CN"/>
        </w:rPr>
        <w:t>第一部分</w:t>
      </w:r>
      <w:r>
        <w:rPr>
          <w:rFonts w:hint="eastAsia" w:ascii="方正黑体_GBK" w:hAnsi="方正黑体_GBK" w:eastAsia="方正黑体_GBK" w:cs="方正黑体_GBK"/>
          <w:b w:val="0"/>
          <w:bCs w:val="0"/>
          <w:kern w:val="0"/>
          <w:sz w:val="36"/>
          <w:szCs w:val="36"/>
          <w:lang w:val="en-US" w:eastAsia="zh-CN"/>
        </w:rPr>
        <w:t xml:space="preserve">  单位概况</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482" w:firstLineChars="150"/>
        <w:textAlignment w:val="auto"/>
        <w:rPr>
          <w:rFonts w:ascii="黑体" w:hAnsi="黑体" w:eastAsia="黑体" w:cs="黑体"/>
          <w:sz w:val="32"/>
          <w:szCs w:val="32"/>
        </w:rPr>
      </w:pPr>
      <w:r>
        <w:rPr>
          <w:rFonts w:hint="eastAsia" w:ascii="方正楷体_GBK" w:hAnsi="方正楷体_GBK" w:eastAsia="方正楷体_GBK" w:cs="方正楷体_GBK"/>
          <w:b/>
          <w:bCs/>
          <w:kern w:val="0"/>
          <w:sz w:val="32"/>
          <w:szCs w:val="32"/>
        </w:rPr>
        <w:t>（一）主要职能 </w:t>
      </w:r>
      <w:r>
        <w:rPr>
          <w:rFonts w:hint="eastAsia" w:ascii="方正楷体_GBK" w:hAnsi="方正楷体_GBK" w:eastAsia="方正楷体_GBK" w:cs="方正楷体_GBK"/>
          <w:sz w:val="32"/>
          <w:szCs w:val="32"/>
        </w:rPr>
        <w:t xml:space="preserve"> </w:t>
      </w:r>
      <w:r>
        <w:rPr>
          <w:rFonts w:hint="eastAsia" w:ascii="黑体" w:hAnsi="黑体" w:eastAsia="黑体" w:cs="黑体"/>
          <w:sz w:val="32"/>
          <w:szCs w:val="32"/>
        </w:rPr>
        <w:t xml:space="preserve">   </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480"/>
        <w:jc w:val="left"/>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因职能涉密，暂时不予公开。</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480"/>
        <w:jc w:val="left"/>
        <w:textAlignment w:val="auto"/>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b/>
          <w:bCs/>
          <w:kern w:val="0"/>
          <w:sz w:val="32"/>
          <w:szCs w:val="32"/>
        </w:rPr>
        <w:t>二）部门预算单位构成</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从预算单位构成看，石嘴山市农</w:t>
      </w:r>
      <w:r>
        <w:rPr>
          <w:rFonts w:hint="eastAsia" w:ascii="方正仿宋_GBK" w:hAnsi="方正仿宋_GBK" w:eastAsia="方正仿宋_GBK" w:cs="方正仿宋_GBK"/>
          <w:bCs/>
          <w:kern w:val="0"/>
          <w:sz w:val="32"/>
          <w:szCs w:val="32"/>
          <w:lang w:eastAsia="zh-CN"/>
        </w:rPr>
        <w:t>业农村</w:t>
      </w:r>
      <w:r>
        <w:rPr>
          <w:rFonts w:hint="eastAsia" w:ascii="方正仿宋_GBK" w:hAnsi="方正仿宋_GBK" w:eastAsia="方正仿宋_GBK" w:cs="方正仿宋_GBK"/>
          <w:bCs/>
          <w:kern w:val="0"/>
          <w:sz w:val="32"/>
          <w:szCs w:val="32"/>
        </w:rPr>
        <w:t>局部门预算包括：石嘴山市农</w:t>
      </w:r>
      <w:r>
        <w:rPr>
          <w:rFonts w:hint="eastAsia" w:ascii="方正仿宋_GBK" w:hAnsi="方正仿宋_GBK" w:eastAsia="方正仿宋_GBK" w:cs="方正仿宋_GBK"/>
          <w:bCs/>
          <w:kern w:val="0"/>
          <w:sz w:val="32"/>
          <w:szCs w:val="32"/>
          <w:lang w:eastAsia="zh-CN"/>
        </w:rPr>
        <w:t>业农村</w:t>
      </w:r>
      <w:r>
        <w:rPr>
          <w:rFonts w:hint="eastAsia" w:ascii="方正仿宋_GBK" w:hAnsi="方正仿宋_GBK" w:eastAsia="方正仿宋_GBK" w:cs="方正仿宋_GBK"/>
          <w:bCs/>
          <w:kern w:val="0"/>
          <w:sz w:val="32"/>
          <w:szCs w:val="32"/>
        </w:rPr>
        <w:t>局本级预算，所属</w:t>
      </w:r>
      <w:r>
        <w:rPr>
          <w:rFonts w:hint="eastAsia" w:ascii="方正仿宋_GBK" w:hAnsi="方正仿宋_GBK" w:eastAsia="方正仿宋_GBK" w:cs="方正仿宋_GBK"/>
          <w:bCs/>
          <w:kern w:val="0"/>
          <w:sz w:val="32"/>
          <w:szCs w:val="32"/>
          <w:lang w:val="en-US" w:eastAsia="zh-CN"/>
        </w:rPr>
        <w:t>6</w:t>
      </w:r>
      <w:r>
        <w:rPr>
          <w:rFonts w:hint="eastAsia" w:ascii="方正仿宋_GBK" w:hAnsi="方正仿宋_GBK" w:eastAsia="方正仿宋_GBK" w:cs="方正仿宋_GBK"/>
          <w:bCs/>
          <w:kern w:val="0"/>
          <w:sz w:val="32"/>
          <w:szCs w:val="32"/>
        </w:rPr>
        <w:t>个事业单位</w:t>
      </w:r>
      <w:r>
        <w:rPr>
          <w:rFonts w:hint="eastAsia" w:ascii="方正仿宋_GBK" w:hAnsi="方正仿宋_GBK" w:eastAsia="方正仿宋_GBK" w:cs="方正仿宋_GBK"/>
          <w:bCs/>
          <w:color w:val="auto"/>
          <w:kern w:val="0"/>
          <w:sz w:val="32"/>
          <w:szCs w:val="32"/>
        </w:rPr>
        <w:t>。</w:t>
      </w:r>
      <w:r>
        <w:rPr>
          <w:rFonts w:hint="eastAsia" w:ascii="方正仿宋_GBK" w:hAnsi="方正仿宋_GBK" w:eastAsia="方正仿宋_GBK" w:cs="方正仿宋_GBK"/>
          <w:bCs/>
          <w:kern w:val="0"/>
          <w:sz w:val="32"/>
          <w:szCs w:val="32"/>
        </w:rPr>
        <w:t>纳入石嘴山市</w:t>
      </w:r>
      <w:r>
        <w:rPr>
          <w:rFonts w:hint="eastAsia" w:ascii="方正仿宋_GBK" w:hAnsi="方正仿宋_GBK" w:eastAsia="方正仿宋_GBK" w:cs="方正仿宋_GBK"/>
          <w:bCs/>
          <w:kern w:val="0"/>
          <w:sz w:val="32"/>
          <w:szCs w:val="32"/>
          <w:lang w:eastAsia="zh-CN"/>
        </w:rPr>
        <w:t>农业农村局</w:t>
      </w:r>
      <w:r>
        <w:rPr>
          <w:rFonts w:hint="eastAsia" w:ascii="方正仿宋_GBK" w:hAnsi="方正仿宋_GBK" w:eastAsia="方正仿宋_GBK" w:cs="方正仿宋_GBK"/>
          <w:bCs/>
          <w:kern w:val="0"/>
          <w:sz w:val="32"/>
          <w:szCs w:val="32"/>
        </w:rPr>
        <w:t>20</w:t>
      </w:r>
      <w:r>
        <w:rPr>
          <w:rFonts w:hint="eastAsia" w:ascii="方正仿宋_GBK" w:hAnsi="方正仿宋_GBK" w:eastAsia="方正仿宋_GBK" w:cs="方正仿宋_GBK"/>
          <w:bCs/>
          <w:kern w:val="0"/>
          <w:sz w:val="32"/>
          <w:szCs w:val="32"/>
          <w:lang w:val="en-US" w:eastAsia="zh-CN"/>
        </w:rPr>
        <w:t>21</w:t>
      </w:r>
      <w:r>
        <w:rPr>
          <w:rFonts w:hint="eastAsia" w:ascii="方正仿宋_GBK" w:hAnsi="方正仿宋_GBK" w:eastAsia="方正仿宋_GBK" w:cs="方正仿宋_GBK"/>
          <w:bCs/>
          <w:kern w:val="0"/>
          <w:sz w:val="32"/>
          <w:szCs w:val="32"/>
        </w:rPr>
        <w:t>年部门预算编制的二级预算单位包括：</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石嘴山市</w:t>
      </w:r>
      <w:r>
        <w:rPr>
          <w:rFonts w:hint="eastAsia" w:ascii="方正仿宋_GBK" w:hAnsi="方正仿宋_GBK" w:eastAsia="方正仿宋_GBK" w:cs="方正仿宋_GBK"/>
          <w:bCs/>
          <w:kern w:val="0"/>
          <w:sz w:val="32"/>
          <w:szCs w:val="32"/>
          <w:lang w:eastAsia="zh-CN"/>
        </w:rPr>
        <w:t>农业农村局</w:t>
      </w:r>
      <w:r>
        <w:rPr>
          <w:rFonts w:hint="eastAsia" w:ascii="方正仿宋_GBK" w:hAnsi="方正仿宋_GBK" w:eastAsia="方正仿宋_GBK" w:cs="方正仿宋_GBK"/>
          <w:bCs/>
          <w:kern w:val="0"/>
          <w:sz w:val="32"/>
          <w:szCs w:val="32"/>
        </w:rPr>
        <w:t>本级预算：</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Cs/>
          <w:color w:val="auto"/>
          <w:kern w:val="0"/>
          <w:sz w:val="32"/>
          <w:szCs w:val="32"/>
        </w:rPr>
      </w:pPr>
      <w:r>
        <w:rPr>
          <w:rFonts w:hint="eastAsia" w:ascii="方正仿宋_GBK" w:hAnsi="方正仿宋_GBK" w:eastAsia="方正仿宋_GBK" w:cs="方正仿宋_GBK"/>
          <w:bCs/>
          <w:color w:val="auto"/>
          <w:kern w:val="0"/>
          <w:sz w:val="32"/>
          <w:szCs w:val="32"/>
        </w:rPr>
        <w:t>包括内设7个科（室）、</w:t>
      </w:r>
      <w:r>
        <w:rPr>
          <w:rFonts w:hint="eastAsia" w:ascii="方正仿宋_GBK" w:hAnsi="方正仿宋_GBK" w:eastAsia="方正仿宋_GBK" w:cs="方正仿宋_GBK"/>
          <w:bCs/>
          <w:color w:val="auto"/>
          <w:kern w:val="0"/>
          <w:sz w:val="32"/>
          <w:szCs w:val="32"/>
          <w:lang w:val="en-US" w:eastAsia="zh-CN"/>
        </w:rPr>
        <w:t>6</w:t>
      </w:r>
      <w:r>
        <w:rPr>
          <w:rFonts w:hint="eastAsia" w:ascii="方正仿宋_GBK" w:hAnsi="方正仿宋_GBK" w:eastAsia="方正仿宋_GBK" w:cs="方正仿宋_GBK"/>
          <w:bCs/>
          <w:color w:val="auto"/>
          <w:kern w:val="0"/>
          <w:sz w:val="32"/>
          <w:szCs w:val="32"/>
        </w:rPr>
        <w:t>个事业单位。</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内设科（室）：办公室（政办科、监察室）、规划与</w:t>
      </w:r>
      <w:r>
        <w:rPr>
          <w:rFonts w:hint="eastAsia" w:ascii="方正仿宋_GBK" w:hAnsi="方正仿宋_GBK" w:eastAsia="方正仿宋_GBK" w:cs="方正仿宋_GBK"/>
          <w:bCs/>
          <w:kern w:val="0"/>
          <w:sz w:val="32"/>
          <w:szCs w:val="32"/>
          <w:lang w:eastAsia="zh-CN"/>
        </w:rPr>
        <w:t>农田建设科</w:t>
      </w: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bCs/>
          <w:kern w:val="0"/>
          <w:sz w:val="32"/>
          <w:szCs w:val="32"/>
          <w:lang w:eastAsia="zh-CN"/>
        </w:rPr>
        <w:t>农村社会事业促进科、乡村产业发展科、种植业管理科、</w:t>
      </w:r>
      <w:r>
        <w:rPr>
          <w:rFonts w:hint="eastAsia" w:ascii="方正仿宋_GBK" w:hAnsi="方正仿宋_GBK" w:eastAsia="方正仿宋_GBK" w:cs="方正仿宋_GBK"/>
          <w:bCs/>
          <w:kern w:val="0"/>
          <w:sz w:val="32"/>
          <w:szCs w:val="32"/>
        </w:rPr>
        <w:t>畜牧兽医渔业科、扶贫开发科。</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Cs/>
          <w:kern w:val="0"/>
          <w:sz w:val="32"/>
          <w:szCs w:val="32"/>
        </w:rPr>
        <w:sectPr>
          <w:headerReference r:id="rId3" w:type="default"/>
          <w:footerReference r:id="rId4" w:type="default"/>
          <w:pgSz w:w="11906" w:h="16838"/>
          <w:pgMar w:top="2098" w:right="1531" w:bottom="1814" w:left="1531" w:header="851" w:footer="992" w:gutter="0"/>
          <w:pgNumType w:fmt="numberInDash"/>
          <w:cols w:space="720" w:num="1"/>
          <w:rtlGutter w:val="0"/>
          <w:docGrid w:type="lines" w:linePitch="312" w:charSpace="0"/>
        </w:sectPr>
      </w:pPr>
      <w:r>
        <w:rPr>
          <w:rFonts w:hint="eastAsia" w:ascii="方正仿宋_GBK" w:hAnsi="方正仿宋_GBK" w:eastAsia="方正仿宋_GBK" w:cs="方正仿宋_GBK"/>
          <w:bCs/>
          <w:kern w:val="0"/>
          <w:sz w:val="32"/>
          <w:szCs w:val="32"/>
        </w:rPr>
        <w:t>事业单位：石嘴山市农业技术推广服务中心、石嘴山市畜牧水产技术推广服务中心、石嘴山市农业综合执法支队、石嘴山市农产品质量安全中心</w:t>
      </w:r>
      <w:r>
        <w:rPr>
          <w:rFonts w:hint="eastAsia" w:ascii="方正仿宋_GBK" w:hAnsi="方正仿宋_GBK" w:eastAsia="方正仿宋_GBK" w:cs="方正仿宋_GBK"/>
          <w:bCs/>
          <w:kern w:val="0"/>
          <w:sz w:val="32"/>
          <w:szCs w:val="32"/>
          <w:lang w:eastAsia="zh-CN"/>
        </w:rPr>
        <w:t>、</w:t>
      </w:r>
      <w:r>
        <w:rPr>
          <w:rFonts w:hint="eastAsia" w:ascii="方正仿宋_GBK" w:hAnsi="方正仿宋_GBK" w:eastAsia="方正仿宋_GBK" w:cs="方正仿宋_GBK"/>
          <w:bCs/>
          <w:color w:val="auto"/>
          <w:kern w:val="0"/>
          <w:sz w:val="32"/>
          <w:szCs w:val="32"/>
          <w:lang w:eastAsia="zh-CN"/>
        </w:rPr>
        <w:t>石嘴山市农业综合开发中心、石嘴山市农村经济发展服务中心</w:t>
      </w:r>
      <w:r>
        <w:rPr>
          <w:rFonts w:hint="eastAsia" w:ascii="方正仿宋_GBK" w:hAnsi="方正仿宋_GBK" w:eastAsia="方正仿宋_GBK" w:cs="方正仿宋_GBK"/>
          <w:bCs/>
          <w:color w:val="auto"/>
          <w:kern w:val="0"/>
          <w:sz w:val="32"/>
          <w:szCs w:val="32"/>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1"/>
        <w:rPr>
          <w:rFonts w:hint="eastAsia" w:ascii="方正黑体_GBK" w:hAnsi="方正黑体_GBK" w:eastAsia="方正黑体_GBK" w:cs="方正黑体_GBK"/>
          <w:b w:val="0"/>
          <w:bCs w:val="0"/>
          <w:kern w:val="0"/>
          <w:sz w:val="36"/>
          <w:szCs w:val="36"/>
        </w:rPr>
      </w:pPr>
      <w:r>
        <w:rPr>
          <w:rFonts w:hint="eastAsia" w:ascii="方正黑体_GBK" w:hAnsi="方正黑体_GBK" w:eastAsia="方正黑体_GBK" w:cs="方正黑体_GBK"/>
          <w:b w:val="0"/>
          <w:bCs w:val="0"/>
          <w:kern w:val="0"/>
          <w:sz w:val="36"/>
          <w:szCs w:val="36"/>
          <w:lang w:eastAsia="zh-CN"/>
        </w:rPr>
        <w:t>第二部分</w:t>
      </w:r>
      <w:r>
        <w:rPr>
          <w:rFonts w:hint="eastAsia" w:ascii="方正黑体_GBK" w:hAnsi="方正黑体_GBK" w:eastAsia="方正黑体_GBK" w:cs="方正黑体_GBK"/>
          <w:b w:val="0"/>
          <w:bCs w:val="0"/>
          <w:kern w:val="0"/>
          <w:sz w:val="36"/>
          <w:szCs w:val="36"/>
          <w:lang w:val="en-US" w:eastAsia="zh-CN"/>
        </w:rPr>
        <w:t xml:space="preserve">  </w:t>
      </w:r>
      <w:r>
        <w:rPr>
          <w:rFonts w:hint="eastAsia" w:ascii="方正黑体_GBK" w:hAnsi="方正黑体_GBK" w:eastAsia="方正黑体_GBK" w:cs="方正黑体_GBK"/>
          <w:b w:val="0"/>
          <w:bCs w:val="0"/>
          <w:kern w:val="0"/>
          <w:sz w:val="36"/>
          <w:szCs w:val="36"/>
        </w:rPr>
        <w:t>20</w:t>
      </w:r>
      <w:r>
        <w:rPr>
          <w:rFonts w:hint="eastAsia" w:ascii="方正黑体_GBK" w:hAnsi="方正黑体_GBK" w:eastAsia="方正黑体_GBK" w:cs="方正黑体_GBK"/>
          <w:b w:val="0"/>
          <w:bCs w:val="0"/>
          <w:kern w:val="0"/>
          <w:sz w:val="36"/>
          <w:szCs w:val="36"/>
          <w:lang w:val="en-US" w:eastAsia="zh-CN"/>
        </w:rPr>
        <w:t>21</w:t>
      </w:r>
      <w:r>
        <w:rPr>
          <w:rFonts w:hint="eastAsia" w:ascii="方正黑体_GBK" w:hAnsi="方正黑体_GBK" w:eastAsia="方正黑体_GBK" w:cs="方正黑体_GBK"/>
          <w:b w:val="0"/>
          <w:bCs w:val="0"/>
          <w:kern w:val="0"/>
          <w:sz w:val="36"/>
          <w:szCs w:val="36"/>
        </w:rPr>
        <w:t>年部门预算表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hAnsi="黑体" w:eastAsia="仿宋_GB2312" w:cs="宋体"/>
          <w:bCs/>
          <w:kern w:val="0"/>
          <w:sz w:val="32"/>
          <w:szCs w:val="32"/>
          <w:lang w:eastAsia="zh-CN"/>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lang w:eastAsia="zh-CN"/>
        </w:rPr>
        <w:t>（一）</w:t>
      </w:r>
      <w:r>
        <w:rPr>
          <w:rFonts w:hint="eastAsia" w:ascii="方正楷体_GBK" w:hAnsi="方正楷体_GBK" w:eastAsia="方正楷体_GBK" w:cs="方正楷体_GBK"/>
          <w:kern w:val="0"/>
          <w:sz w:val="32"/>
          <w:szCs w:val="32"/>
        </w:rPr>
        <w:t>财政拨款</w:t>
      </w:r>
      <w:r>
        <w:rPr>
          <w:rFonts w:hint="eastAsia" w:ascii="方正楷体_GBK" w:hAnsi="方正楷体_GBK" w:eastAsia="方正楷体_GBK" w:cs="方正楷体_GBK"/>
          <w:kern w:val="0"/>
          <w:sz w:val="32"/>
          <w:szCs w:val="32"/>
          <w:lang w:eastAsia="zh-CN"/>
        </w:rPr>
        <w:t>预算</w:t>
      </w:r>
      <w:r>
        <w:rPr>
          <w:rFonts w:hint="eastAsia" w:ascii="方正楷体_GBK" w:hAnsi="方正楷体_GBK" w:eastAsia="方正楷体_GBK" w:cs="方正楷体_GBK"/>
          <w:kern w:val="0"/>
          <w:sz w:val="32"/>
          <w:szCs w:val="32"/>
        </w:rPr>
        <w:t>收支总表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lang w:eastAsia="zh-CN"/>
        </w:rPr>
        <w:t>（二）</w:t>
      </w:r>
      <w:r>
        <w:rPr>
          <w:rFonts w:hint="eastAsia" w:ascii="方正楷体_GBK" w:hAnsi="方正楷体_GBK" w:eastAsia="方正楷体_GBK" w:cs="方正楷体_GBK"/>
          <w:kern w:val="0"/>
          <w:sz w:val="32"/>
          <w:szCs w:val="32"/>
        </w:rPr>
        <w:t>财政拨款支出</w:t>
      </w:r>
      <w:r>
        <w:rPr>
          <w:rFonts w:hint="eastAsia" w:ascii="方正楷体_GBK" w:hAnsi="方正楷体_GBK" w:eastAsia="方正楷体_GBK" w:cs="方正楷体_GBK"/>
          <w:kern w:val="0"/>
          <w:sz w:val="32"/>
          <w:szCs w:val="32"/>
          <w:lang w:eastAsia="zh-CN"/>
        </w:rPr>
        <w:t>预算</w:t>
      </w:r>
      <w:r>
        <w:rPr>
          <w:rFonts w:hint="eastAsia" w:ascii="方正楷体_GBK" w:hAnsi="方正楷体_GBK" w:eastAsia="方正楷体_GBK" w:cs="方正楷体_GBK"/>
          <w:kern w:val="0"/>
          <w:sz w:val="32"/>
          <w:szCs w:val="32"/>
        </w:rPr>
        <w:t>总表</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lang w:eastAsia="zh-CN"/>
        </w:rPr>
        <w:t>（三）</w:t>
      </w:r>
      <w:r>
        <w:rPr>
          <w:rFonts w:hint="eastAsia" w:ascii="方正楷体_GBK" w:hAnsi="方正楷体_GBK" w:eastAsia="方正楷体_GBK" w:cs="方正楷体_GBK"/>
          <w:kern w:val="0"/>
          <w:sz w:val="32"/>
          <w:szCs w:val="32"/>
        </w:rPr>
        <w:t>一般公共预算财政拨款支出表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lang w:eastAsia="zh-CN"/>
        </w:rPr>
        <w:t>（四）</w:t>
      </w:r>
      <w:r>
        <w:rPr>
          <w:rFonts w:hint="eastAsia" w:ascii="方正楷体_GBK" w:hAnsi="方正楷体_GBK" w:eastAsia="方正楷体_GBK" w:cs="方正楷体_GBK"/>
          <w:kern w:val="0"/>
          <w:sz w:val="32"/>
          <w:szCs w:val="32"/>
        </w:rPr>
        <w:t>一般公共预算</w:t>
      </w:r>
      <w:r>
        <w:rPr>
          <w:rFonts w:hint="eastAsia" w:ascii="方正楷体_GBK" w:hAnsi="方正楷体_GBK" w:eastAsia="方正楷体_GBK" w:cs="方正楷体_GBK"/>
          <w:kern w:val="0"/>
          <w:sz w:val="32"/>
          <w:szCs w:val="32"/>
          <w:lang w:eastAsia="zh-CN"/>
        </w:rPr>
        <w:t>财政预算</w:t>
      </w:r>
      <w:r>
        <w:rPr>
          <w:rFonts w:hint="eastAsia" w:ascii="方正楷体_GBK" w:hAnsi="方正楷体_GBK" w:eastAsia="方正楷体_GBK" w:cs="方正楷体_GBK"/>
          <w:kern w:val="0"/>
          <w:sz w:val="32"/>
          <w:szCs w:val="32"/>
        </w:rPr>
        <w:t>基本支出表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（五）</w:t>
      </w:r>
      <w:r>
        <w:rPr>
          <w:rFonts w:hint="eastAsia" w:ascii="方正楷体_GBK" w:hAnsi="方正楷体_GBK" w:eastAsia="方正楷体_GBK" w:cs="方正楷体_GBK"/>
          <w:kern w:val="0"/>
          <w:sz w:val="32"/>
          <w:szCs w:val="32"/>
        </w:rPr>
        <w:t>一般公共预算</w:t>
      </w:r>
      <w:r>
        <w:rPr>
          <w:rFonts w:hint="eastAsia" w:ascii="方正楷体_GBK" w:hAnsi="方正楷体_GBK" w:eastAsia="方正楷体_GBK" w:cs="方正楷体_GBK"/>
          <w:kern w:val="0"/>
          <w:sz w:val="32"/>
          <w:szCs w:val="32"/>
          <w:lang w:eastAsia="zh-CN"/>
        </w:rPr>
        <w:t>财政拨款</w:t>
      </w:r>
      <w:r>
        <w:rPr>
          <w:rFonts w:hint="eastAsia" w:ascii="方正楷体_GBK" w:hAnsi="方正楷体_GBK" w:eastAsia="方正楷体_GBK" w:cs="方正楷体_GBK"/>
          <w:kern w:val="0"/>
          <w:sz w:val="32"/>
          <w:szCs w:val="32"/>
        </w:rPr>
        <w:t>“三公”经费支出表</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textAlignment w:val="auto"/>
        <w:outlineLvl w:val="1"/>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（六）</w:t>
      </w:r>
      <w:r>
        <w:rPr>
          <w:rFonts w:hint="eastAsia" w:ascii="方正楷体_GBK" w:hAnsi="方正楷体_GBK" w:eastAsia="方正楷体_GBK" w:cs="方正楷体_GBK"/>
          <w:kern w:val="0"/>
          <w:sz w:val="32"/>
          <w:szCs w:val="32"/>
        </w:rPr>
        <w:t>政府性基金预算</w:t>
      </w:r>
      <w:r>
        <w:rPr>
          <w:rFonts w:hint="eastAsia" w:ascii="方正楷体_GBK" w:hAnsi="方正楷体_GBK" w:eastAsia="方正楷体_GBK" w:cs="方正楷体_GBK"/>
          <w:kern w:val="0"/>
          <w:sz w:val="32"/>
          <w:szCs w:val="32"/>
          <w:lang w:eastAsia="zh-CN"/>
        </w:rPr>
        <w:t>财政拨款</w:t>
      </w:r>
      <w:r>
        <w:rPr>
          <w:rFonts w:hint="eastAsia" w:ascii="方正楷体_GBK" w:hAnsi="方正楷体_GBK" w:eastAsia="方正楷体_GBK" w:cs="方正楷体_GBK"/>
          <w:kern w:val="0"/>
          <w:sz w:val="32"/>
          <w:szCs w:val="32"/>
        </w:rPr>
        <w:t>支出表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（七）</w:t>
      </w:r>
      <w:r>
        <w:rPr>
          <w:rFonts w:hint="eastAsia" w:ascii="方正楷体_GBK" w:hAnsi="方正楷体_GBK" w:eastAsia="方正楷体_GBK" w:cs="方正楷体_GBK"/>
          <w:kern w:val="0"/>
          <w:sz w:val="32"/>
          <w:szCs w:val="32"/>
        </w:rPr>
        <w:t>部门收入总表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lang w:eastAsia="zh-CN"/>
        </w:rPr>
        <w:t>（八）</w:t>
      </w:r>
      <w:r>
        <w:rPr>
          <w:rFonts w:hint="eastAsia" w:ascii="方正楷体_GBK" w:hAnsi="方正楷体_GBK" w:eastAsia="方正楷体_GBK" w:cs="方正楷体_GBK"/>
          <w:kern w:val="0"/>
          <w:sz w:val="32"/>
          <w:szCs w:val="32"/>
        </w:rPr>
        <w:t>部门支出总表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val="en-US" w:eastAsia="zh-CN"/>
        </w:rPr>
        <w:t>详见附表。</w:t>
      </w:r>
    </w:p>
    <w:p>
      <w:pPr>
        <w:keepNext w:val="0"/>
        <w:keepLines w:val="0"/>
        <w:pageBreakBefore w:val="0"/>
        <w:widowControl/>
        <w:kinsoku/>
        <w:wordWrap/>
        <w:overflowPunct/>
        <w:topLinePunct w:val="0"/>
        <w:autoSpaceDE/>
        <w:autoSpaceDN/>
        <w:bidi w:val="0"/>
        <w:adjustRightInd/>
        <w:spacing w:beforeLines="50" w:line="560" w:lineRule="exact"/>
        <w:ind w:left="0" w:leftChars="0" w:right="0" w:rightChars="0"/>
        <w:jc w:val="center"/>
        <w:textAlignment w:val="auto"/>
        <w:outlineLvl w:val="1"/>
        <w:rPr>
          <w:rFonts w:hint="eastAsia" w:ascii="仿宋_GB2312" w:hAnsi="黑体" w:eastAsia="仿宋_GB2312" w:cs="宋体"/>
          <w:b/>
          <w:bCs/>
          <w:kern w:val="0"/>
          <w:sz w:val="36"/>
          <w:szCs w:val="36"/>
          <w:lang w:eastAsia="zh-CN"/>
        </w:rPr>
      </w:pPr>
      <w:r>
        <w:rPr>
          <w:rFonts w:hint="eastAsia" w:ascii="仿宋_GB2312" w:hAnsi="黑体" w:eastAsia="仿宋_GB2312" w:cs="宋体"/>
          <w:b/>
          <w:bCs/>
          <w:kern w:val="0"/>
          <w:sz w:val="36"/>
          <w:szCs w:val="36"/>
          <w:lang w:eastAsia="zh-CN"/>
        </w:rPr>
        <w:br w:type="page"/>
      </w:r>
    </w:p>
    <w:p>
      <w:pPr>
        <w:keepNext w:val="0"/>
        <w:keepLines w:val="0"/>
        <w:pageBreakBefore w:val="0"/>
        <w:widowControl/>
        <w:kinsoku/>
        <w:wordWrap/>
        <w:overflowPunct/>
        <w:topLinePunct w:val="0"/>
        <w:autoSpaceDE/>
        <w:autoSpaceDN/>
        <w:bidi w:val="0"/>
        <w:adjustRightInd/>
        <w:spacing w:line="560" w:lineRule="exact"/>
        <w:ind w:left="0" w:leftChars="0" w:right="0" w:rightChars="0"/>
        <w:jc w:val="center"/>
        <w:textAlignment w:val="auto"/>
        <w:outlineLvl w:val="1"/>
        <w:rPr>
          <w:rFonts w:hint="eastAsia" w:ascii="方正黑体_GBK" w:hAnsi="方正黑体_GBK" w:eastAsia="方正黑体_GBK" w:cs="方正黑体_GBK"/>
          <w:b w:val="0"/>
          <w:bCs w:val="0"/>
          <w:kern w:val="0"/>
          <w:sz w:val="36"/>
          <w:szCs w:val="36"/>
        </w:rPr>
      </w:pPr>
      <w:r>
        <w:rPr>
          <w:rFonts w:hint="eastAsia" w:ascii="方正黑体_GBK" w:hAnsi="方正黑体_GBK" w:eastAsia="方正黑体_GBK" w:cs="方正黑体_GBK"/>
          <w:b w:val="0"/>
          <w:bCs w:val="0"/>
          <w:kern w:val="0"/>
          <w:sz w:val="36"/>
          <w:szCs w:val="36"/>
          <w:lang w:eastAsia="zh-CN"/>
        </w:rPr>
        <w:t>第三部分</w:t>
      </w:r>
      <w:r>
        <w:rPr>
          <w:rFonts w:hint="eastAsia" w:ascii="方正黑体_GBK" w:hAnsi="方正黑体_GBK" w:eastAsia="方正黑体_GBK" w:cs="方正黑体_GBK"/>
          <w:b w:val="0"/>
          <w:bCs w:val="0"/>
          <w:kern w:val="0"/>
          <w:sz w:val="36"/>
          <w:szCs w:val="36"/>
          <w:lang w:val="en-US" w:eastAsia="zh-CN"/>
        </w:rPr>
        <w:t xml:space="preserve">  </w:t>
      </w:r>
      <w:r>
        <w:rPr>
          <w:rFonts w:hint="eastAsia" w:ascii="方正黑体_GBK" w:hAnsi="方正黑体_GBK" w:eastAsia="方正黑体_GBK" w:cs="方正黑体_GBK"/>
          <w:b w:val="0"/>
          <w:bCs w:val="0"/>
          <w:kern w:val="0"/>
          <w:sz w:val="36"/>
          <w:szCs w:val="36"/>
        </w:rPr>
        <w:t>20</w:t>
      </w:r>
      <w:r>
        <w:rPr>
          <w:rFonts w:hint="eastAsia" w:ascii="方正黑体_GBK" w:hAnsi="方正黑体_GBK" w:eastAsia="方正黑体_GBK" w:cs="方正黑体_GBK"/>
          <w:b w:val="0"/>
          <w:bCs w:val="0"/>
          <w:kern w:val="0"/>
          <w:sz w:val="36"/>
          <w:szCs w:val="36"/>
          <w:lang w:val="en-US" w:eastAsia="zh-CN"/>
        </w:rPr>
        <w:t>21</w:t>
      </w:r>
      <w:r>
        <w:rPr>
          <w:rFonts w:hint="eastAsia" w:ascii="方正黑体_GBK" w:hAnsi="方正黑体_GBK" w:eastAsia="方正黑体_GBK" w:cs="方正黑体_GBK"/>
          <w:b w:val="0"/>
          <w:bCs w:val="0"/>
          <w:kern w:val="0"/>
          <w:sz w:val="36"/>
          <w:szCs w:val="36"/>
        </w:rPr>
        <w:t>年部门预算情况说明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jc w:val="left"/>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lang w:eastAsia="zh-CN"/>
        </w:rPr>
        <w:t>（一）关于市农业农村局20</w:t>
      </w:r>
      <w:r>
        <w:rPr>
          <w:rFonts w:hint="eastAsia" w:ascii="方正楷体_GBK" w:hAnsi="方正楷体_GBK" w:eastAsia="方正楷体_GBK" w:cs="方正楷体_GBK"/>
          <w:bCs/>
          <w:kern w:val="0"/>
          <w:sz w:val="32"/>
          <w:szCs w:val="32"/>
          <w:lang w:val="en-US" w:eastAsia="zh-CN"/>
        </w:rPr>
        <w:t>21</w:t>
      </w:r>
      <w:r>
        <w:rPr>
          <w:rFonts w:hint="eastAsia" w:ascii="方正楷体_GBK" w:hAnsi="方正楷体_GBK" w:eastAsia="方正楷体_GBK" w:cs="方正楷体_GBK"/>
          <w:bCs/>
          <w:kern w:val="0"/>
          <w:sz w:val="32"/>
          <w:szCs w:val="32"/>
          <w:lang w:eastAsia="zh-CN"/>
        </w:rPr>
        <w:t>年财政拨款收支预算情况的总体说明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jc w:val="both"/>
        <w:textAlignment w:val="auto"/>
        <w:rPr>
          <w:rFonts w:hint="eastAsia" w:ascii="方正仿宋_GBK" w:hAnsi="方正仿宋_GBK" w:eastAsia="方正仿宋_GBK" w:cs="方正仿宋_GBK"/>
          <w:kern w:val="0"/>
          <w:sz w:val="32"/>
          <w:szCs w:val="32"/>
          <w:lang w:eastAsia="zh-CN" w:bidi="ar"/>
        </w:rPr>
      </w:pPr>
      <w:r>
        <w:rPr>
          <w:rFonts w:hint="eastAsia" w:ascii="方正仿宋_GBK" w:hAnsi="方正仿宋_GBK" w:eastAsia="方正仿宋_GBK" w:cs="方正仿宋_GBK"/>
          <w:kern w:val="0"/>
          <w:sz w:val="32"/>
          <w:szCs w:val="32"/>
          <w:lang w:eastAsia="zh-CN"/>
        </w:rPr>
        <w:t>202</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年财政拨款收入预算</w:t>
      </w:r>
      <w:r>
        <w:rPr>
          <w:rFonts w:hint="eastAsia" w:ascii="方正仿宋_GBK" w:hAnsi="方正仿宋_GBK" w:eastAsia="方正仿宋_GBK" w:cs="方正仿宋_GBK"/>
          <w:kern w:val="0"/>
          <w:sz w:val="32"/>
          <w:szCs w:val="32"/>
          <w:lang w:val="en-US" w:eastAsia="zh-CN"/>
        </w:rPr>
        <w:t>24558364.45元，其中：本年收入24558364.45元，包括一般公共预算拨款24558364.45元，政府性基金预算拨款0元；上年结转结余0元。支出预算24558364.45元，包括：一般公共服务支出248199元、社会保障和就业支出450883.04元、卫生健康支出271626.02元、农林水支出23182352.35元、住房保障支出405304.04元</w:t>
      </w:r>
      <w:r>
        <w:rPr>
          <w:rFonts w:hint="eastAsia" w:ascii="方正仿宋_GBK" w:hAnsi="方正仿宋_GBK" w:eastAsia="方正仿宋_GBK" w:cs="方正仿宋_GBK"/>
          <w:kern w:val="0"/>
          <w:sz w:val="32"/>
          <w:szCs w:val="32"/>
          <w:lang w:eastAsia="zh-CN" w:bidi="ar"/>
        </w:rPr>
        <w:t>。</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jc w:val="left"/>
        <w:textAlignment w:val="auto"/>
        <w:rPr>
          <w:rFonts w:hint="eastAsia" w:ascii="方正楷体_GBK" w:hAnsi="方正楷体_GBK" w:eastAsia="方正楷体_GBK" w:cs="方正楷体_GBK"/>
          <w:b/>
          <w:kern w:val="0"/>
          <w:sz w:val="32"/>
          <w:szCs w:val="32"/>
        </w:rPr>
      </w:pPr>
      <w:r>
        <w:rPr>
          <w:rFonts w:hint="eastAsia" w:ascii="方正楷体_GBK" w:hAnsi="方正楷体_GBK" w:eastAsia="方正楷体_GBK" w:cs="方正楷体_GBK"/>
          <w:bCs/>
          <w:kern w:val="0"/>
          <w:sz w:val="32"/>
          <w:szCs w:val="32"/>
          <w:lang w:eastAsia="zh-CN"/>
        </w:rPr>
        <w:t>（二）</w:t>
      </w:r>
      <w:r>
        <w:rPr>
          <w:rFonts w:hint="eastAsia" w:ascii="方正楷体_GBK" w:hAnsi="方正楷体_GBK" w:eastAsia="方正楷体_GBK" w:cs="方正楷体_GBK"/>
          <w:bCs/>
          <w:kern w:val="0"/>
          <w:sz w:val="32"/>
          <w:szCs w:val="32"/>
        </w:rPr>
        <w:t>关于</w:t>
      </w:r>
      <w:r>
        <w:rPr>
          <w:rFonts w:hint="eastAsia" w:ascii="方正楷体_GBK" w:hAnsi="方正楷体_GBK" w:eastAsia="方正楷体_GBK" w:cs="方正楷体_GBK"/>
          <w:bCs/>
          <w:kern w:val="0"/>
          <w:sz w:val="32"/>
          <w:szCs w:val="32"/>
          <w:lang w:eastAsia="zh-CN"/>
        </w:rPr>
        <w:t>市农业农村局202</w:t>
      </w:r>
      <w:r>
        <w:rPr>
          <w:rFonts w:hint="eastAsia" w:ascii="方正楷体_GBK" w:hAnsi="方正楷体_GBK" w:eastAsia="方正楷体_GBK" w:cs="方正楷体_GBK"/>
          <w:bCs/>
          <w:kern w:val="0"/>
          <w:sz w:val="32"/>
          <w:szCs w:val="32"/>
          <w:lang w:val="en-US" w:eastAsia="zh-CN"/>
        </w:rPr>
        <w:t>1</w:t>
      </w:r>
      <w:r>
        <w:rPr>
          <w:rFonts w:hint="eastAsia" w:ascii="方正楷体_GBK" w:hAnsi="方正楷体_GBK" w:eastAsia="方正楷体_GBK" w:cs="方正楷体_GBK"/>
          <w:bCs/>
          <w:kern w:val="0"/>
          <w:sz w:val="32"/>
          <w:szCs w:val="32"/>
        </w:rPr>
        <w:t>年一般公共预算财政拨款支出情况说明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jc w:val="left"/>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lang w:val="en-US" w:eastAsia="zh-CN"/>
        </w:rPr>
        <w:t>1.</w:t>
      </w:r>
      <w:r>
        <w:rPr>
          <w:rFonts w:hint="eastAsia" w:ascii="方正仿宋_GBK" w:hAnsi="方正仿宋_GBK" w:eastAsia="方正仿宋_GBK" w:cs="方正仿宋_GBK"/>
          <w:b/>
          <w:bCs/>
          <w:kern w:val="0"/>
          <w:sz w:val="32"/>
          <w:szCs w:val="32"/>
        </w:rPr>
        <w:t>基本支出情况说明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48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市农业农村局202</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年一般公共预算财政拨款基本支出</w:t>
      </w:r>
      <w:r>
        <w:rPr>
          <w:rFonts w:hint="eastAsia" w:ascii="方正仿宋_GBK" w:hAnsi="方正仿宋_GBK" w:eastAsia="方正仿宋_GBK" w:cs="方正仿宋_GBK"/>
          <w:kern w:val="0"/>
          <w:sz w:val="32"/>
          <w:szCs w:val="32"/>
          <w:lang w:val="en-US" w:eastAsia="zh-CN"/>
        </w:rPr>
        <w:t>4573264.45</w:t>
      </w:r>
      <w:r>
        <w:rPr>
          <w:rFonts w:hint="eastAsia" w:ascii="方正仿宋_GBK" w:hAnsi="方正仿宋_GBK" w:eastAsia="方正仿宋_GBK" w:cs="方正仿宋_GBK"/>
          <w:kern w:val="0"/>
          <w:sz w:val="32"/>
          <w:szCs w:val="32"/>
        </w:rPr>
        <w:t>元，其中：本年收入安排支出</w:t>
      </w:r>
      <w:r>
        <w:rPr>
          <w:rFonts w:hint="eastAsia" w:ascii="方正仿宋_GBK" w:hAnsi="方正仿宋_GBK" w:eastAsia="方正仿宋_GBK" w:cs="方正仿宋_GBK"/>
          <w:kern w:val="0"/>
          <w:sz w:val="32"/>
          <w:szCs w:val="32"/>
          <w:lang w:val="en-US" w:eastAsia="zh-CN"/>
        </w:rPr>
        <w:t>4573264.45</w:t>
      </w:r>
      <w:r>
        <w:rPr>
          <w:rFonts w:hint="eastAsia" w:ascii="方正仿宋_GBK" w:hAnsi="方正仿宋_GBK" w:eastAsia="方正仿宋_GBK" w:cs="方正仿宋_GBK"/>
          <w:kern w:val="0"/>
          <w:sz w:val="32"/>
          <w:szCs w:val="32"/>
        </w:rPr>
        <w:t>元，上年结转资金安排支出</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元。人员经费</w:t>
      </w:r>
      <w:r>
        <w:rPr>
          <w:rFonts w:hint="eastAsia" w:ascii="方正仿宋_GBK" w:hAnsi="方正仿宋_GBK" w:eastAsia="方正仿宋_GBK" w:cs="方正仿宋_GBK"/>
          <w:kern w:val="0"/>
          <w:sz w:val="32"/>
          <w:szCs w:val="32"/>
          <w:lang w:val="en-US" w:eastAsia="zh-CN"/>
        </w:rPr>
        <w:t>3738075.93</w:t>
      </w:r>
      <w:r>
        <w:rPr>
          <w:rFonts w:hint="eastAsia" w:ascii="方正仿宋_GBK" w:hAnsi="方正仿宋_GBK" w:eastAsia="方正仿宋_GBK" w:cs="方正仿宋_GBK"/>
          <w:kern w:val="0"/>
          <w:sz w:val="32"/>
          <w:szCs w:val="32"/>
        </w:rPr>
        <w:t>元，主要包括：基本工资</w:t>
      </w:r>
      <w:r>
        <w:rPr>
          <w:rFonts w:hint="eastAsia" w:ascii="方正仿宋_GBK" w:hAnsi="方正仿宋_GBK" w:eastAsia="方正仿宋_GBK" w:cs="方正仿宋_GBK"/>
          <w:kern w:val="0"/>
          <w:sz w:val="32"/>
          <w:szCs w:val="32"/>
          <w:lang w:val="en-US" w:eastAsia="zh-CN"/>
        </w:rPr>
        <w:t>1175016元</w:t>
      </w:r>
      <w:r>
        <w:rPr>
          <w:rFonts w:hint="eastAsia" w:ascii="方正仿宋_GBK" w:hAnsi="方正仿宋_GBK" w:eastAsia="方正仿宋_GBK" w:cs="方正仿宋_GBK"/>
          <w:kern w:val="0"/>
          <w:sz w:val="32"/>
          <w:szCs w:val="32"/>
        </w:rPr>
        <w:t>、津贴补贴</w:t>
      </w:r>
      <w:r>
        <w:rPr>
          <w:rFonts w:hint="eastAsia" w:ascii="方正仿宋_GBK" w:hAnsi="方正仿宋_GBK" w:eastAsia="方正仿宋_GBK" w:cs="方正仿宋_GBK"/>
          <w:kern w:val="0"/>
          <w:sz w:val="32"/>
          <w:szCs w:val="32"/>
          <w:lang w:val="en-US" w:eastAsia="zh-CN"/>
        </w:rPr>
        <w:t>1054765元</w:t>
      </w:r>
      <w:r>
        <w:rPr>
          <w:rFonts w:hint="eastAsia" w:ascii="方正仿宋_GBK" w:hAnsi="方正仿宋_GBK" w:eastAsia="方正仿宋_GBK" w:cs="方正仿宋_GBK"/>
          <w:kern w:val="0"/>
          <w:sz w:val="32"/>
          <w:szCs w:val="32"/>
        </w:rPr>
        <w:t>、奖金</w:t>
      </w:r>
      <w:r>
        <w:rPr>
          <w:rFonts w:hint="eastAsia" w:ascii="方正仿宋_GBK" w:hAnsi="方正仿宋_GBK" w:eastAsia="方正仿宋_GBK" w:cs="方正仿宋_GBK"/>
          <w:kern w:val="0"/>
          <w:sz w:val="32"/>
          <w:szCs w:val="32"/>
          <w:lang w:val="en-US" w:eastAsia="zh-CN"/>
        </w:rPr>
        <w:t>647918元</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color w:val="auto"/>
          <w:kern w:val="0"/>
          <w:sz w:val="32"/>
          <w:szCs w:val="32"/>
        </w:rPr>
        <w:t>社会保障缴费</w:t>
      </w:r>
      <w:r>
        <w:rPr>
          <w:rFonts w:hint="eastAsia" w:ascii="方正仿宋_GBK" w:hAnsi="方正仿宋_GBK" w:eastAsia="方正仿宋_GBK" w:cs="方正仿宋_GBK"/>
          <w:color w:val="auto"/>
          <w:kern w:val="0"/>
          <w:sz w:val="32"/>
          <w:szCs w:val="32"/>
          <w:lang w:val="en-US" w:eastAsia="zh-CN"/>
        </w:rPr>
        <w:t>574444.89元</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kern w:val="0"/>
          <w:sz w:val="32"/>
          <w:szCs w:val="32"/>
        </w:rPr>
        <w:t>离休费</w:t>
      </w:r>
      <w:r>
        <w:rPr>
          <w:rFonts w:hint="eastAsia" w:ascii="方正仿宋_GBK" w:hAnsi="方正仿宋_GBK" w:eastAsia="方正仿宋_GBK" w:cs="方正仿宋_GBK"/>
          <w:kern w:val="0"/>
          <w:sz w:val="32"/>
          <w:szCs w:val="32"/>
          <w:lang w:val="en-US" w:eastAsia="zh-CN"/>
        </w:rPr>
        <w:t>105808元</w:t>
      </w:r>
      <w:r>
        <w:rPr>
          <w:rFonts w:hint="eastAsia" w:ascii="方正仿宋_GBK" w:hAnsi="方正仿宋_GBK" w:eastAsia="方正仿宋_GBK" w:cs="方正仿宋_GBK"/>
          <w:kern w:val="0"/>
          <w:sz w:val="32"/>
          <w:szCs w:val="32"/>
        </w:rPr>
        <w:t>、生活补助</w:t>
      </w:r>
      <w:r>
        <w:rPr>
          <w:rFonts w:hint="eastAsia" w:ascii="方正仿宋_GBK" w:hAnsi="方正仿宋_GBK" w:eastAsia="方正仿宋_GBK" w:cs="方正仿宋_GBK"/>
          <w:kern w:val="0"/>
          <w:sz w:val="32"/>
          <w:szCs w:val="32"/>
          <w:lang w:val="en-US" w:eastAsia="zh-CN"/>
        </w:rPr>
        <w:t>13992元</w:t>
      </w:r>
      <w:r>
        <w:rPr>
          <w:rFonts w:hint="eastAsia" w:ascii="方正仿宋_GBK" w:hAnsi="方正仿宋_GBK" w:eastAsia="方正仿宋_GBK" w:cs="方正仿宋_GBK"/>
          <w:kern w:val="0"/>
          <w:sz w:val="32"/>
          <w:szCs w:val="32"/>
        </w:rPr>
        <w:t>、医疗费</w:t>
      </w:r>
      <w:r>
        <w:rPr>
          <w:rFonts w:hint="eastAsia" w:ascii="方正仿宋_GBK" w:hAnsi="方正仿宋_GBK" w:eastAsia="方正仿宋_GBK" w:cs="方正仿宋_GBK"/>
          <w:kern w:val="0"/>
          <w:sz w:val="32"/>
          <w:szCs w:val="32"/>
          <w:lang w:val="en-US" w:eastAsia="zh-CN"/>
        </w:rPr>
        <w:t>24000元</w:t>
      </w:r>
      <w:r>
        <w:rPr>
          <w:rFonts w:hint="eastAsia" w:ascii="方正仿宋_GBK" w:hAnsi="方正仿宋_GBK" w:eastAsia="方正仿宋_GBK" w:cs="方正仿宋_GBK"/>
          <w:kern w:val="0"/>
          <w:sz w:val="32"/>
          <w:szCs w:val="32"/>
        </w:rPr>
        <w:t>、住房公积金</w:t>
      </w:r>
      <w:r>
        <w:rPr>
          <w:rFonts w:hint="eastAsia" w:ascii="方正仿宋_GBK" w:hAnsi="方正仿宋_GBK" w:eastAsia="方正仿宋_GBK" w:cs="方正仿宋_GBK"/>
          <w:kern w:val="0"/>
          <w:sz w:val="32"/>
          <w:szCs w:val="32"/>
          <w:lang w:val="en-US" w:eastAsia="zh-CN"/>
        </w:rPr>
        <w:t>261932.04元</w:t>
      </w:r>
      <w:r>
        <w:rPr>
          <w:rFonts w:hint="eastAsia" w:ascii="方正仿宋_GBK" w:hAnsi="方正仿宋_GBK" w:eastAsia="方正仿宋_GBK" w:cs="方正仿宋_GBK"/>
          <w:kern w:val="0"/>
          <w:sz w:val="32"/>
          <w:szCs w:val="32"/>
        </w:rPr>
        <w:t>、其他对个人和家庭的补助支出</w:t>
      </w:r>
      <w:r>
        <w:rPr>
          <w:rFonts w:hint="eastAsia" w:ascii="方正仿宋_GBK" w:hAnsi="方正仿宋_GBK" w:eastAsia="方正仿宋_GBK" w:cs="方正仿宋_GBK"/>
          <w:kern w:val="0"/>
          <w:sz w:val="32"/>
          <w:szCs w:val="32"/>
          <w:lang w:val="en-US" w:eastAsia="zh-CN"/>
        </w:rPr>
        <w:t>5040元</w:t>
      </w:r>
      <w:r>
        <w:rPr>
          <w:rFonts w:hint="eastAsia" w:ascii="方正仿宋_GBK" w:hAnsi="方正仿宋_GBK" w:eastAsia="方正仿宋_GBK" w:cs="方正仿宋_GBK"/>
          <w:kern w:val="0"/>
          <w:sz w:val="32"/>
          <w:szCs w:val="32"/>
        </w:rPr>
        <w:t>；</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48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公用经费</w:t>
      </w:r>
      <w:r>
        <w:rPr>
          <w:rFonts w:hint="eastAsia" w:ascii="方正仿宋_GBK" w:hAnsi="方正仿宋_GBK" w:eastAsia="方正仿宋_GBK" w:cs="方正仿宋_GBK"/>
          <w:kern w:val="0"/>
          <w:sz w:val="32"/>
          <w:szCs w:val="32"/>
          <w:lang w:val="en-US" w:eastAsia="zh-CN"/>
        </w:rPr>
        <w:t>710348.52</w:t>
      </w:r>
      <w:r>
        <w:rPr>
          <w:rFonts w:hint="eastAsia" w:ascii="方正仿宋_GBK" w:hAnsi="方正仿宋_GBK" w:eastAsia="方正仿宋_GBK" w:cs="方正仿宋_GBK"/>
          <w:kern w:val="0"/>
          <w:sz w:val="32"/>
          <w:szCs w:val="32"/>
        </w:rPr>
        <w:t>元，主要包括：办公费</w:t>
      </w:r>
      <w:r>
        <w:rPr>
          <w:rFonts w:hint="eastAsia" w:ascii="方正仿宋_GBK" w:hAnsi="方正仿宋_GBK" w:eastAsia="方正仿宋_GBK" w:cs="方正仿宋_GBK"/>
          <w:kern w:val="0"/>
          <w:sz w:val="32"/>
          <w:szCs w:val="32"/>
          <w:lang w:val="en-US" w:eastAsia="zh-CN"/>
        </w:rPr>
        <w:t>24000元</w:t>
      </w:r>
      <w:r>
        <w:rPr>
          <w:rFonts w:hint="eastAsia" w:ascii="方正仿宋_GBK" w:hAnsi="方正仿宋_GBK" w:eastAsia="方正仿宋_GBK" w:cs="方正仿宋_GBK"/>
          <w:kern w:val="0"/>
          <w:sz w:val="32"/>
          <w:szCs w:val="32"/>
        </w:rPr>
        <w:t>、邮电费</w:t>
      </w:r>
      <w:r>
        <w:rPr>
          <w:rFonts w:hint="eastAsia" w:ascii="方正仿宋_GBK" w:hAnsi="方正仿宋_GBK" w:eastAsia="方正仿宋_GBK" w:cs="方正仿宋_GBK"/>
          <w:kern w:val="0"/>
          <w:sz w:val="32"/>
          <w:szCs w:val="32"/>
          <w:lang w:val="en-US" w:eastAsia="zh-CN"/>
        </w:rPr>
        <w:t>15000元</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eastAsia="zh-CN"/>
        </w:rPr>
        <w:t>取暖费</w:t>
      </w:r>
      <w:r>
        <w:rPr>
          <w:rFonts w:hint="eastAsia" w:ascii="方正仿宋_GBK" w:hAnsi="方正仿宋_GBK" w:eastAsia="方正仿宋_GBK" w:cs="方正仿宋_GBK"/>
          <w:kern w:val="0"/>
          <w:sz w:val="32"/>
          <w:szCs w:val="32"/>
        </w:rPr>
        <w:t>248199</w:t>
      </w:r>
      <w:r>
        <w:rPr>
          <w:rFonts w:hint="eastAsia" w:ascii="方正仿宋_GBK" w:hAnsi="方正仿宋_GBK" w:eastAsia="方正仿宋_GBK" w:cs="方正仿宋_GBK"/>
          <w:kern w:val="0"/>
          <w:sz w:val="32"/>
          <w:szCs w:val="32"/>
          <w:lang w:eastAsia="zh-CN"/>
        </w:rPr>
        <w:t>元、</w:t>
      </w:r>
      <w:r>
        <w:rPr>
          <w:rFonts w:hint="eastAsia" w:ascii="方正仿宋_GBK" w:hAnsi="方正仿宋_GBK" w:eastAsia="方正仿宋_GBK" w:cs="方正仿宋_GBK"/>
          <w:kern w:val="0"/>
          <w:sz w:val="32"/>
          <w:szCs w:val="32"/>
        </w:rPr>
        <w:t>差旅费</w:t>
      </w:r>
      <w:r>
        <w:rPr>
          <w:rFonts w:hint="eastAsia" w:ascii="方正仿宋_GBK" w:hAnsi="方正仿宋_GBK" w:eastAsia="方正仿宋_GBK" w:cs="方正仿宋_GBK"/>
          <w:kern w:val="0"/>
          <w:sz w:val="32"/>
          <w:szCs w:val="32"/>
          <w:lang w:val="en-US" w:eastAsia="zh-CN"/>
        </w:rPr>
        <w:t>72000元</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eastAsia="zh-CN"/>
        </w:rPr>
        <w:t>培训费</w:t>
      </w:r>
      <w:r>
        <w:rPr>
          <w:rFonts w:hint="eastAsia" w:ascii="方正仿宋_GBK" w:hAnsi="方正仿宋_GBK" w:eastAsia="方正仿宋_GBK" w:cs="方正仿宋_GBK"/>
          <w:kern w:val="0"/>
          <w:sz w:val="32"/>
          <w:szCs w:val="32"/>
          <w:lang w:val="en-US" w:eastAsia="zh-CN"/>
        </w:rPr>
        <w:t>12000元、</w:t>
      </w:r>
      <w:r>
        <w:rPr>
          <w:rFonts w:hint="eastAsia" w:ascii="方正仿宋_GBK" w:hAnsi="方正仿宋_GBK" w:eastAsia="方正仿宋_GBK" w:cs="方正仿宋_GBK"/>
          <w:kern w:val="0"/>
          <w:sz w:val="32"/>
          <w:szCs w:val="32"/>
        </w:rPr>
        <w:t>公务接待费</w:t>
      </w:r>
      <w:r>
        <w:rPr>
          <w:rFonts w:hint="eastAsia" w:ascii="方正仿宋_GBK" w:hAnsi="方正仿宋_GBK" w:eastAsia="方正仿宋_GBK" w:cs="方正仿宋_GBK"/>
          <w:kern w:val="0"/>
          <w:sz w:val="32"/>
          <w:szCs w:val="32"/>
          <w:lang w:val="en-US" w:eastAsia="zh-CN"/>
        </w:rPr>
        <w:t>12000元</w:t>
      </w:r>
      <w:r>
        <w:rPr>
          <w:rFonts w:hint="eastAsia" w:ascii="方正仿宋_GBK" w:hAnsi="方正仿宋_GBK" w:eastAsia="方正仿宋_GBK" w:cs="方正仿宋_GBK"/>
          <w:kern w:val="0"/>
          <w:sz w:val="32"/>
          <w:szCs w:val="32"/>
        </w:rPr>
        <w:t>、工会经费</w:t>
      </w:r>
      <w:r>
        <w:rPr>
          <w:rFonts w:hint="eastAsia" w:ascii="方正仿宋_GBK" w:hAnsi="方正仿宋_GBK" w:eastAsia="方正仿宋_GBK" w:cs="方正仿宋_GBK"/>
          <w:kern w:val="0"/>
          <w:sz w:val="32"/>
          <w:szCs w:val="32"/>
          <w:lang w:val="en-US" w:eastAsia="zh-CN"/>
        </w:rPr>
        <w:t>38489.52元</w:t>
      </w:r>
      <w:r>
        <w:rPr>
          <w:rFonts w:hint="eastAsia" w:ascii="方正仿宋_GBK" w:hAnsi="方正仿宋_GBK" w:eastAsia="方正仿宋_GBK" w:cs="方正仿宋_GBK"/>
          <w:kern w:val="0"/>
          <w:sz w:val="32"/>
          <w:szCs w:val="32"/>
        </w:rPr>
        <w:t>、其他交通费</w:t>
      </w:r>
      <w:r>
        <w:rPr>
          <w:rFonts w:hint="eastAsia" w:ascii="方正仿宋_GBK" w:hAnsi="方正仿宋_GBK" w:eastAsia="方正仿宋_GBK" w:cs="方正仿宋_GBK"/>
          <w:kern w:val="0"/>
          <w:sz w:val="32"/>
          <w:szCs w:val="32"/>
          <w:lang w:val="en-US" w:eastAsia="zh-CN"/>
        </w:rPr>
        <w:t>281160元</w:t>
      </w:r>
      <w:r>
        <w:rPr>
          <w:rFonts w:hint="eastAsia" w:ascii="方正仿宋_GBK" w:hAnsi="方正仿宋_GBK" w:eastAsia="方正仿宋_GBK" w:cs="方正仿宋_GBK"/>
          <w:kern w:val="0"/>
          <w:sz w:val="32"/>
          <w:szCs w:val="32"/>
        </w:rPr>
        <w:t>、其他商品和服务支出</w:t>
      </w:r>
      <w:r>
        <w:rPr>
          <w:rFonts w:hint="eastAsia" w:ascii="方正仿宋_GBK" w:hAnsi="方正仿宋_GBK" w:eastAsia="方正仿宋_GBK" w:cs="方正仿宋_GBK"/>
          <w:kern w:val="0"/>
          <w:sz w:val="32"/>
          <w:szCs w:val="32"/>
          <w:lang w:val="en-US" w:eastAsia="zh-CN"/>
        </w:rPr>
        <w:t>7500元</w:t>
      </w:r>
      <w:r>
        <w:rPr>
          <w:rFonts w:hint="eastAsia" w:ascii="方正仿宋_GBK" w:hAnsi="方正仿宋_GBK" w:eastAsia="方正仿宋_GBK" w:cs="方正仿宋_GBK"/>
          <w:kern w:val="0"/>
          <w:sz w:val="32"/>
          <w:szCs w:val="32"/>
        </w:rPr>
        <w:t>。</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480"/>
        <w:jc w:val="left"/>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2.</w:t>
      </w:r>
      <w:r>
        <w:rPr>
          <w:rFonts w:hint="eastAsia" w:ascii="楷体" w:hAnsi="楷体" w:eastAsia="楷体" w:cs="楷体"/>
          <w:b/>
          <w:bCs/>
          <w:kern w:val="0"/>
          <w:sz w:val="32"/>
          <w:szCs w:val="32"/>
        </w:rPr>
        <w:t>项目支出情况说明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48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市农业农村局202</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年一般公共预算财政拨款项目支出</w:t>
      </w:r>
      <w:r>
        <w:rPr>
          <w:rFonts w:hint="eastAsia" w:ascii="方正仿宋_GBK" w:hAnsi="方正仿宋_GBK" w:eastAsia="方正仿宋_GBK" w:cs="方正仿宋_GBK"/>
          <w:kern w:val="0"/>
          <w:sz w:val="32"/>
          <w:szCs w:val="32"/>
          <w:lang w:val="en-US" w:eastAsia="zh-CN"/>
        </w:rPr>
        <w:t>19985100</w:t>
      </w:r>
      <w:r>
        <w:rPr>
          <w:rFonts w:hint="eastAsia" w:ascii="方正仿宋_GBK" w:hAnsi="方正仿宋_GBK" w:eastAsia="方正仿宋_GBK" w:cs="方正仿宋_GBK"/>
          <w:kern w:val="0"/>
          <w:sz w:val="32"/>
          <w:szCs w:val="32"/>
        </w:rPr>
        <w:t>元，其中：本年收入安排支出</w:t>
      </w:r>
      <w:r>
        <w:rPr>
          <w:rFonts w:hint="eastAsia" w:ascii="方正仿宋_GBK" w:hAnsi="方正仿宋_GBK" w:eastAsia="方正仿宋_GBK" w:cs="方正仿宋_GBK"/>
          <w:kern w:val="0"/>
          <w:sz w:val="32"/>
          <w:szCs w:val="32"/>
          <w:lang w:val="en-US" w:eastAsia="zh-CN"/>
        </w:rPr>
        <w:t>19985100</w:t>
      </w:r>
      <w:r>
        <w:rPr>
          <w:rFonts w:hint="eastAsia" w:ascii="方正仿宋_GBK" w:hAnsi="方正仿宋_GBK" w:eastAsia="方正仿宋_GBK" w:cs="方正仿宋_GBK"/>
          <w:kern w:val="0"/>
          <w:sz w:val="32"/>
          <w:szCs w:val="32"/>
        </w:rPr>
        <w:t>元，上年结转结余资金安排支出</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元。包括：</w:t>
      </w:r>
      <w:r>
        <w:rPr>
          <w:rFonts w:hint="eastAsia" w:ascii="方正仿宋_GBK" w:hAnsi="方正仿宋_GBK" w:eastAsia="方正仿宋_GBK" w:cs="方正仿宋_GBK"/>
          <w:kern w:val="0"/>
          <w:sz w:val="32"/>
          <w:szCs w:val="32"/>
          <w:lang w:eastAsia="zh-CN"/>
        </w:rPr>
        <w:t>农业项目管理费（一般行政管理事务</w:t>
      </w:r>
      <w:r>
        <w:rPr>
          <w:rFonts w:hint="eastAsia" w:ascii="方正仿宋_GBK" w:hAnsi="方正仿宋_GBK" w:eastAsia="方正仿宋_GBK" w:cs="方正仿宋_GBK"/>
          <w:kern w:val="0"/>
          <w:sz w:val="32"/>
          <w:szCs w:val="32"/>
          <w:lang w:val="en-US" w:eastAsia="zh-CN"/>
        </w:rPr>
        <w:t>2130102类</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13000元，农产品检测中心大楼运行维护费（机关服务2130103类）310000元，科技转化与推广服务（2130106类）780000元，动物防疫专项（病虫害控制2130108类）1310000元，农产品质量安全（2130109类）325000元，执法监管（2130110类）300000.00元、农业生产发展（2130122类）10636000.00元、农产品加工与促销（2130125类）200000.00元、农业资源保护修复与利用（2130135类）600000.00元、生产发展（2130505类）5240000.00元。</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jc w:val="left"/>
        <w:textAlignment w:val="auto"/>
        <w:rPr>
          <w:rFonts w:hint="eastAsia" w:ascii="方正楷体_GBK" w:hAnsi="方正楷体_GBK" w:eastAsia="方正楷体_GBK" w:cs="方正楷体_GBK"/>
          <w:b w:val="0"/>
          <w:bCs/>
          <w:kern w:val="0"/>
          <w:sz w:val="32"/>
          <w:szCs w:val="32"/>
        </w:rPr>
      </w:pPr>
      <w:r>
        <w:rPr>
          <w:rFonts w:hint="eastAsia" w:ascii="方正楷体_GBK" w:hAnsi="方正楷体_GBK" w:eastAsia="方正楷体_GBK" w:cs="方正楷体_GBK"/>
          <w:b w:val="0"/>
          <w:bCs/>
          <w:kern w:val="0"/>
          <w:sz w:val="32"/>
          <w:szCs w:val="32"/>
          <w:lang w:eastAsia="zh-CN"/>
        </w:rPr>
        <w:t>（三）关于市农业农村局202</w:t>
      </w:r>
      <w:r>
        <w:rPr>
          <w:rFonts w:hint="eastAsia" w:ascii="方正楷体_GBK" w:hAnsi="方正楷体_GBK" w:eastAsia="方正楷体_GBK" w:cs="方正楷体_GBK"/>
          <w:b w:val="0"/>
          <w:bCs/>
          <w:kern w:val="0"/>
          <w:sz w:val="32"/>
          <w:szCs w:val="32"/>
          <w:lang w:val="en-US" w:eastAsia="zh-CN"/>
        </w:rPr>
        <w:t>1</w:t>
      </w:r>
      <w:r>
        <w:rPr>
          <w:rFonts w:hint="eastAsia" w:ascii="方正楷体_GBK" w:hAnsi="方正楷体_GBK" w:eastAsia="方正楷体_GBK" w:cs="方正楷体_GBK"/>
          <w:b w:val="0"/>
          <w:bCs/>
          <w:kern w:val="0"/>
          <w:sz w:val="32"/>
          <w:szCs w:val="32"/>
          <w:lang w:eastAsia="zh-CN"/>
        </w:rPr>
        <w:t>年一般公共预算财政拨款“三公”经费预算情况说明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48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市农业农村局202</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年“三公”经费财政拨款预算数为</w:t>
      </w:r>
      <w:r>
        <w:rPr>
          <w:rFonts w:hint="eastAsia" w:ascii="方正仿宋_GBK" w:hAnsi="方正仿宋_GBK" w:eastAsia="方正仿宋_GBK" w:cs="方正仿宋_GBK"/>
          <w:kern w:val="0"/>
          <w:sz w:val="32"/>
          <w:szCs w:val="32"/>
          <w:lang w:val="en-US" w:eastAsia="zh-CN"/>
        </w:rPr>
        <w:t>12000</w:t>
      </w:r>
      <w:r>
        <w:rPr>
          <w:rFonts w:hint="eastAsia" w:ascii="方正仿宋_GBK" w:hAnsi="方正仿宋_GBK" w:eastAsia="方正仿宋_GBK" w:cs="方正仿宋_GBK"/>
          <w:kern w:val="0"/>
          <w:sz w:val="32"/>
          <w:szCs w:val="32"/>
        </w:rPr>
        <w:t>元，其中：因公出国（境）费</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元，公务用车购置</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元，公务用车运行费</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元，公务接待费</w:t>
      </w:r>
      <w:r>
        <w:rPr>
          <w:rFonts w:hint="eastAsia" w:ascii="方正仿宋_GBK" w:hAnsi="方正仿宋_GBK" w:eastAsia="方正仿宋_GBK" w:cs="方正仿宋_GBK"/>
          <w:kern w:val="0"/>
          <w:sz w:val="32"/>
          <w:szCs w:val="32"/>
          <w:lang w:val="en-US" w:eastAsia="zh-CN"/>
        </w:rPr>
        <w:t>12000</w:t>
      </w:r>
      <w:r>
        <w:rPr>
          <w:rFonts w:hint="eastAsia" w:ascii="方正仿宋_GBK" w:hAnsi="方正仿宋_GBK" w:eastAsia="方正仿宋_GBK" w:cs="方正仿宋_GBK"/>
          <w:kern w:val="0"/>
          <w:sz w:val="32"/>
          <w:szCs w:val="32"/>
        </w:rPr>
        <w:t>元。</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jc w:val="left"/>
        <w:textAlignment w:val="auto"/>
        <w:rPr>
          <w:rFonts w:hint="eastAsia" w:ascii="方正楷体_GBK" w:hAnsi="方正楷体_GBK" w:eastAsia="方正楷体_GBK" w:cs="方正楷体_GBK"/>
          <w:bCs/>
          <w:kern w:val="0"/>
          <w:sz w:val="32"/>
          <w:szCs w:val="32"/>
          <w:lang w:eastAsia="zh-CN"/>
        </w:rPr>
      </w:pPr>
      <w:r>
        <w:rPr>
          <w:rFonts w:hint="eastAsia" w:ascii="方正楷体_GBK" w:hAnsi="方正楷体_GBK" w:eastAsia="方正楷体_GBK" w:cs="方正楷体_GBK"/>
          <w:bCs/>
          <w:kern w:val="0"/>
          <w:sz w:val="32"/>
          <w:szCs w:val="32"/>
          <w:lang w:eastAsia="zh-CN"/>
        </w:rPr>
        <w:t>（四）关于市农业农村局202</w:t>
      </w:r>
      <w:r>
        <w:rPr>
          <w:rFonts w:hint="eastAsia" w:ascii="方正楷体_GBK" w:hAnsi="方正楷体_GBK" w:eastAsia="方正楷体_GBK" w:cs="方正楷体_GBK"/>
          <w:bCs/>
          <w:kern w:val="0"/>
          <w:sz w:val="32"/>
          <w:szCs w:val="32"/>
          <w:lang w:val="en-US" w:eastAsia="zh-CN"/>
        </w:rPr>
        <w:t>1</w:t>
      </w:r>
      <w:r>
        <w:rPr>
          <w:rFonts w:hint="eastAsia" w:ascii="方正楷体_GBK" w:hAnsi="方正楷体_GBK" w:eastAsia="方正楷体_GBK" w:cs="方正楷体_GBK"/>
          <w:bCs/>
          <w:kern w:val="0"/>
          <w:sz w:val="32"/>
          <w:szCs w:val="32"/>
          <w:lang w:eastAsia="zh-CN"/>
        </w:rPr>
        <w:t>年政府性基金预算拨款情况说明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48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市农业农村局202</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年无政府性基金预算财政拨款收支。</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jc w:val="left"/>
        <w:textAlignment w:val="auto"/>
        <w:rPr>
          <w:rFonts w:hint="eastAsia" w:ascii="方正楷体_GBK" w:hAnsi="方正楷体_GBK" w:eastAsia="方正楷体_GBK" w:cs="方正楷体_GBK"/>
          <w:b/>
          <w:kern w:val="0"/>
          <w:sz w:val="32"/>
          <w:szCs w:val="32"/>
        </w:rPr>
      </w:pPr>
      <w:r>
        <w:rPr>
          <w:rFonts w:hint="eastAsia" w:ascii="方正楷体_GBK" w:hAnsi="方正楷体_GBK" w:eastAsia="方正楷体_GBK" w:cs="方正楷体_GBK"/>
          <w:bCs/>
          <w:kern w:val="0"/>
          <w:sz w:val="32"/>
          <w:szCs w:val="32"/>
          <w:lang w:eastAsia="zh-CN"/>
        </w:rPr>
        <w:t>（五）关于市农业农村局202</w:t>
      </w:r>
      <w:r>
        <w:rPr>
          <w:rFonts w:hint="eastAsia" w:ascii="方正楷体_GBK" w:hAnsi="方正楷体_GBK" w:eastAsia="方正楷体_GBK" w:cs="方正楷体_GBK"/>
          <w:bCs/>
          <w:kern w:val="0"/>
          <w:sz w:val="32"/>
          <w:szCs w:val="32"/>
          <w:lang w:val="en-US" w:eastAsia="zh-CN"/>
        </w:rPr>
        <w:t>1</w:t>
      </w:r>
      <w:r>
        <w:rPr>
          <w:rFonts w:hint="eastAsia" w:ascii="方正楷体_GBK" w:hAnsi="方正楷体_GBK" w:eastAsia="方正楷体_GBK" w:cs="方正楷体_GBK"/>
          <w:bCs/>
          <w:kern w:val="0"/>
          <w:sz w:val="32"/>
          <w:szCs w:val="32"/>
          <w:lang w:eastAsia="zh-CN"/>
        </w:rPr>
        <w:t>年收支预算情况的总体说明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市农业农村局202</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年收入总预算</w:t>
      </w:r>
      <w:r>
        <w:rPr>
          <w:rFonts w:hint="eastAsia" w:ascii="方正仿宋_GBK" w:hAnsi="方正仿宋_GBK" w:eastAsia="方正仿宋_GBK" w:cs="方正仿宋_GBK"/>
          <w:kern w:val="0"/>
          <w:sz w:val="32"/>
          <w:szCs w:val="32"/>
          <w:lang w:val="en-US" w:eastAsia="zh-CN"/>
        </w:rPr>
        <w:t>24558364.45</w:t>
      </w:r>
      <w:r>
        <w:rPr>
          <w:rFonts w:hint="eastAsia" w:ascii="方正仿宋_GBK" w:hAnsi="方正仿宋_GBK" w:eastAsia="方正仿宋_GBK" w:cs="方正仿宋_GBK"/>
          <w:kern w:val="0"/>
          <w:sz w:val="32"/>
          <w:szCs w:val="32"/>
        </w:rPr>
        <w:t>元，其中：本年收入</w:t>
      </w:r>
      <w:r>
        <w:rPr>
          <w:rFonts w:hint="eastAsia" w:ascii="方正仿宋_GBK" w:hAnsi="方正仿宋_GBK" w:eastAsia="方正仿宋_GBK" w:cs="方正仿宋_GBK"/>
          <w:kern w:val="0"/>
          <w:sz w:val="32"/>
          <w:szCs w:val="32"/>
          <w:lang w:val="en-US" w:eastAsia="zh-CN"/>
        </w:rPr>
        <w:t>24558364.45</w:t>
      </w:r>
      <w:r>
        <w:rPr>
          <w:rFonts w:hint="eastAsia" w:ascii="方正仿宋_GBK" w:hAnsi="方正仿宋_GBK" w:eastAsia="方正仿宋_GBK" w:cs="方正仿宋_GBK"/>
          <w:kern w:val="0"/>
          <w:sz w:val="32"/>
          <w:szCs w:val="32"/>
        </w:rPr>
        <w:t>元，上年结转结余</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元；支出总预算</w:t>
      </w:r>
      <w:r>
        <w:rPr>
          <w:rFonts w:hint="eastAsia" w:ascii="方正仿宋_GBK" w:hAnsi="方正仿宋_GBK" w:eastAsia="方正仿宋_GBK" w:cs="方正仿宋_GBK"/>
          <w:kern w:val="0"/>
          <w:sz w:val="32"/>
          <w:szCs w:val="32"/>
          <w:lang w:val="en-US" w:eastAsia="zh-CN"/>
        </w:rPr>
        <w:t>24558364.45</w:t>
      </w:r>
      <w:r>
        <w:rPr>
          <w:rFonts w:hint="eastAsia" w:ascii="方正仿宋_GBK" w:hAnsi="方正仿宋_GBK" w:eastAsia="方正仿宋_GBK" w:cs="方正仿宋_GBK"/>
          <w:kern w:val="0"/>
          <w:sz w:val="32"/>
          <w:szCs w:val="32"/>
        </w:rPr>
        <w:t>元，其中：本年支出</w:t>
      </w:r>
      <w:r>
        <w:rPr>
          <w:rFonts w:hint="eastAsia" w:ascii="方正仿宋_GBK" w:hAnsi="方正仿宋_GBK" w:eastAsia="方正仿宋_GBK" w:cs="方正仿宋_GBK"/>
          <w:kern w:val="0"/>
          <w:sz w:val="32"/>
          <w:szCs w:val="32"/>
          <w:lang w:val="en-US" w:eastAsia="zh-CN"/>
        </w:rPr>
        <w:t>24558364.45</w:t>
      </w:r>
      <w:r>
        <w:rPr>
          <w:rFonts w:hint="eastAsia" w:ascii="方正仿宋_GBK" w:hAnsi="方正仿宋_GBK" w:eastAsia="方正仿宋_GBK" w:cs="方正仿宋_GBK"/>
          <w:kern w:val="0"/>
          <w:sz w:val="32"/>
          <w:szCs w:val="32"/>
        </w:rPr>
        <w:t>元，年末结转结余</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本年收入包括：财政拨款预算收入</w:t>
      </w:r>
      <w:r>
        <w:rPr>
          <w:rFonts w:hint="eastAsia" w:ascii="方正仿宋_GBK" w:hAnsi="方正仿宋_GBK" w:eastAsia="方正仿宋_GBK" w:cs="方正仿宋_GBK"/>
          <w:kern w:val="0"/>
          <w:sz w:val="32"/>
          <w:szCs w:val="32"/>
          <w:lang w:val="en-US" w:eastAsia="zh-CN"/>
        </w:rPr>
        <w:t>24558364.45</w:t>
      </w:r>
      <w:r>
        <w:rPr>
          <w:rFonts w:hint="eastAsia" w:ascii="方正仿宋_GBK" w:hAnsi="方正仿宋_GBK" w:eastAsia="方正仿宋_GBK" w:cs="方正仿宋_GBK"/>
          <w:kern w:val="0"/>
          <w:sz w:val="32"/>
          <w:szCs w:val="32"/>
        </w:rPr>
        <w:t>元，占</w:t>
      </w:r>
      <w:r>
        <w:rPr>
          <w:rFonts w:hint="eastAsia" w:ascii="方正仿宋_GBK" w:hAnsi="方正仿宋_GBK" w:eastAsia="方正仿宋_GBK" w:cs="方正仿宋_GBK"/>
          <w:kern w:val="0"/>
          <w:sz w:val="32"/>
          <w:szCs w:val="32"/>
          <w:lang w:val="en-US" w:eastAsia="zh-CN"/>
        </w:rPr>
        <w:t>100</w:t>
      </w:r>
      <w:r>
        <w:rPr>
          <w:rFonts w:hint="eastAsia" w:ascii="方正仿宋_GBK" w:hAnsi="方正仿宋_GBK" w:eastAsia="方正仿宋_GBK" w:cs="方正仿宋_GBK"/>
          <w:kern w:val="0"/>
          <w:sz w:val="32"/>
          <w:szCs w:val="32"/>
        </w:rPr>
        <w:t xml:space="preserve"> %；事业预算收入</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元，上级补助预算收入</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元，附属单位上缴预算收入</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元，经营预算收入</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元，债务预算收入</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元，非</w:t>
      </w:r>
      <w:r>
        <w:rPr>
          <w:rFonts w:hint="eastAsia" w:ascii="方正仿宋_GBK" w:hAnsi="方正仿宋_GBK" w:eastAsia="方正仿宋_GBK" w:cs="方正仿宋_GBK"/>
          <w:spacing w:val="-15"/>
          <w:kern w:val="0"/>
          <w:sz w:val="32"/>
          <w:szCs w:val="32"/>
        </w:rPr>
        <w:t>同级财政拨款预算收入</w:t>
      </w:r>
      <w:r>
        <w:rPr>
          <w:rFonts w:hint="eastAsia" w:ascii="方正仿宋_GBK" w:hAnsi="方正仿宋_GBK" w:eastAsia="方正仿宋_GBK" w:cs="方正仿宋_GBK"/>
          <w:spacing w:val="-15"/>
          <w:kern w:val="0"/>
          <w:sz w:val="32"/>
          <w:szCs w:val="32"/>
          <w:lang w:val="en-US" w:eastAsia="zh-CN"/>
        </w:rPr>
        <w:t>0</w:t>
      </w:r>
      <w:r>
        <w:rPr>
          <w:rFonts w:hint="eastAsia" w:ascii="方正仿宋_GBK" w:hAnsi="方正仿宋_GBK" w:eastAsia="方正仿宋_GBK" w:cs="方正仿宋_GBK"/>
          <w:spacing w:val="-15"/>
          <w:kern w:val="0"/>
          <w:sz w:val="32"/>
          <w:szCs w:val="32"/>
        </w:rPr>
        <w:t>元，投资预算收益</w:t>
      </w:r>
      <w:r>
        <w:rPr>
          <w:rFonts w:hint="eastAsia" w:ascii="方正仿宋_GBK" w:hAnsi="方正仿宋_GBK" w:eastAsia="方正仿宋_GBK" w:cs="方正仿宋_GBK"/>
          <w:spacing w:val="-15"/>
          <w:kern w:val="0"/>
          <w:sz w:val="32"/>
          <w:szCs w:val="32"/>
          <w:lang w:val="en-US" w:eastAsia="zh-CN"/>
        </w:rPr>
        <w:t>0元</w:t>
      </w:r>
      <w:r>
        <w:rPr>
          <w:rFonts w:hint="eastAsia" w:ascii="方正仿宋_GBK" w:hAnsi="方正仿宋_GBK" w:eastAsia="方正仿宋_GBK" w:cs="方正仿宋_GBK"/>
          <w:spacing w:val="-15"/>
          <w:kern w:val="0"/>
          <w:sz w:val="32"/>
          <w:szCs w:val="32"/>
        </w:rPr>
        <w:t>，其他预算收入</w:t>
      </w:r>
      <w:r>
        <w:rPr>
          <w:rFonts w:hint="eastAsia" w:ascii="方正仿宋_GBK" w:hAnsi="方正仿宋_GBK" w:eastAsia="方正仿宋_GBK" w:cs="方正仿宋_GBK"/>
          <w:spacing w:val="-15"/>
          <w:kern w:val="0"/>
          <w:sz w:val="32"/>
          <w:szCs w:val="32"/>
          <w:lang w:val="en-US" w:eastAsia="zh-CN"/>
        </w:rPr>
        <w:t>0</w:t>
      </w:r>
      <w:r>
        <w:rPr>
          <w:rFonts w:hint="eastAsia" w:ascii="方正仿宋_GBK" w:hAnsi="方正仿宋_GBK" w:eastAsia="方正仿宋_GBK" w:cs="方正仿宋_GBK"/>
          <w:spacing w:val="-15"/>
          <w:kern w:val="0"/>
          <w:sz w:val="32"/>
          <w:szCs w:val="32"/>
        </w:rPr>
        <w:t>元。</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358" w:firstLineChars="112"/>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本年支出包括：行政支出</w:t>
      </w:r>
      <w:r>
        <w:rPr>
          <w:rFonts w:hint="eastAsia" w:ascii="方正仿宋_GBK" w:hAnsi="方正仿宋_GBK" w:eastAsia="方正仿宋_GBK" w:cs="方正仿宋_GBK"/>
          <w:kern w:val="0"/>
          <w:sz w:val="32"/>
          <w:szCs w:val="32"/>
          <w:lang w:val="en-US" w:eastAsia="zh-CN"/>
        </w:rPr>
        <w:t>24558364.45</w:t>
      </w:r>
      <w:r>
        <w:rPr>
          <w:rFonts w:hint="eastAsia" w:ascii="方正仿宋_GBK" w:hAnsi="方正仿宋_GBK" w:eastAsia="方正仿宋_GBK" w:cs="方正仿宋_GBK"/>
          <w:kern w:val="0"/>
          <w:sz w:val="32"/>
          <w:szCs w:val="32"/>
        </w:rPr>
        <w:t>元，占</w:t>
      </w:r>
      <w:r>
        <w:rPr>
          <w:rFonts w:hint="eastAsia" w:ascii="方正仿宋_GBK" w:hAnsi="方正仿宋_GBK" w:eastAsia="方正仿宋_GBK" w:cs="方正仿宋_GBK"/>
          <w:kern w:val="0"/>
          <w:sz w:val="32"/>
          <w:szCs w:val="32"/>
          <w:lang w:val="en-US" w:eastAsia="zh-CN"/>
        </w:rPr>
        <w:t>100</w:t>
      </w:r>
      <w:r>
        <w:rPr>
          <w:rFonts w:hint="eastAsia" w:ascii="方正仿宋_GBK" w:hAnsi="方正仿宋_GBK" w:eastAsia="方正仿宋_GBK" w:cs="方正仿宋_GBK"/>
          <w:kern w:val="0"/>
          <w:sz w:val="32"/>
          <w:szCs w:val="32"/>
        </w:rPr>
        <w:t>%；事业支出</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元，经营支出</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元，上缴上级支出</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元，对附属单位补助支出</w:t>
      </w:r>
      <w:r>
        <w:rPr>
          <w:rFonts w:hint="eastAsia" w:ascii="方正仿宋_GBK" w:hAnsi="方正仿宋_GBK" w:eastAsia="方正仿宋_GBK" w:cs="方正仿宋_GBK"/>
          <w:kern w:val="0"/>
          <w:sz w:val="32"/>
          <w:szCs w:val="32"/>
          <w:lang w:val="en-US" w:eastAsia="zh-CN"/>
        </w:rPr>
        <w:t>0元</w:t>
      </w:r>
      <w:r>
        <w:rPr>
          <w:rFonts w:hint="eastAsia" w:ascii="方正仿宋_GBK" w:hAnsi="方正仿宋_GBK" w:eastAsia="方正仿宋_GBK" w:cs="方正仿宋_GBK"/>
          <w:kern w:val="0"/>
          <w:sz w:val="32"/>
          <w:szCs w:val="32"/>
        </w:rPr>
        <w:t>，投资支出</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元，债务还本支出</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元，其他支出</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jc w:val="left"/>
        <w:textAlignment w:val="auto"/>
        <w:rPr>
          <w:rFonts w:hint="eastAsia" w:ascii="方正楷体_GBK" w:hAnsi="方正楷体_GBK" w:eastAsia="方正楷体_GBK" w:cs="方正楷体_GBK"/>
          <w:bCs/>
          <w:kern w:val="0"/>
          <w:sz w:val="32"/>
          <w:szCs w:val="32"/>
          <w:lang w:eastAsia="zh-CN"/>
        </w:rPr>
      </w:pPr>
      <w:r>
        <w:rPr>
          <w:rFonts w:hint="eastAsia" w:ascii="方正楷体_GBK" w:hAnsi="方正楷体_GBK" w:eastAsia="方正楷体_GBK" w:cs="方正楷体_GBK"/>
          <w:bCs/>
          <w:kern w:val="0"/>
          <w:sz w:val="32"/>
          <w:szCs w:val="32"/>
          <w:lang w:eastAsia="zh-CN"/>
        </w:rPr>
        <w:t>（六）其他重要事项的情况说明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jc w:val="left"/>
        <w:textAlignment w:val="auto"/>
        <w:rPr>
          <w:rFonts w:hint="eastAsia" w:ascii="方正楷体_GBK" w:hAnsi="宋体" w:eastAsia="方正楷体_GBK" w:cs="宋体"/>
          <w:bCs/>
          <w:kern w:val="0"/>
          <w:sz w:val="32"/>
          <w:szCs w:val="32"/>
        </w:rPr>
      </w:pPr>
      <w:r>
        <w:rPr>
          <w:rFonts w:hint="eastAsia" w:ascii="方正楷体_GBK" w:hAnsi="宋体" w:eastAsia="方正楷体_GBK" w:cs="宋体"/>
          <w:bCs/>
          <w:kern w:val="0"/>
          <w:sz w:val="32"/>
          <w:szCs w:val="32"/>
          <w:lang w:val="en-US" w:eastAsia="zh-CN"/>
        </w:rPr>
        <w:t xml:space="preserve">     </w:t>
      </w:r>
      <w:r>
        <w:rPr>
          <w:rFonts w:hint="eastAsia" w:ascii="方正仿宋_GBK" w:hAnsi="方正仿宋_GBK" w:eastAsia="方正仿宋_GBK" w:cs="方正仿宋_GBK"/>
          <w:b/>
          <w:bCs w:val="0"/>
          <w:kern w:val="0"/>
          <w:sz w:val="32"/>
          <w:szCs w:val="32"/>
          <w:lang w:val="en-US" w:eastAsia="zh-CN"/>
        </w:rPr>
        <w:t>1.</w:t>
      </w:r>
      <w:r>
        <w:rPr>
          <w:rFonts w:hint="eastAsia" w:ascii="方正仿宋_GBK" w:hAnsi="方正仿宋_GBK" w:eastAsia="方正仿宋_GBK" w:cs="方正仿宋_GBK"/>
          <w:b/>
          <w:bCs w:val="0"/>
          <w:kern w:val="0"/>
          <w:sz w:val="32"/>
          <w:szCs w:val="32"/>
        </w:rPr>
        <w:t>机关(事业)运行经费</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color w:val="auto"/>
          <w:kern w:val="0"/>
          <w:sz w:val="32"/>
          <w:szCs w:val="32"/>
          <w:lang w:eastAsia="zh-CN"/>
        </w:rPr>
        <w:t>202</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eastAsia="zh-CN"/>
        </w:rPr>
        <w:t>市农业农村局</w:t>
      </w:r>
      <w:r>
        <w:rPr>
          <w:rFonts w:hint="eastAsia" w:ascii="仿宋" w:hAnsi="仿宋" w:eastAsia="仿宋" w:cs="仿宋"/>
          <w:color w:val="auto"/>
          <w:kern w:val="0"/>
          <w:sz w:val="32"/>
          <w:szCs w:val="32"/>
        </w:rPr>
        <w:t>机关运行经费财政拨款预算</w:t>
      </w:r>
      <w:r>
        <w:rPr>
          <w:rFonts w:hint="eastAsia" w:ascii="仿宋" w:hAnsi="仿宋" w:eastAsia="仿宋" w:cs="仿宋"/>
          <w:color w:val="auto"/>
          <w:kern w:val="0"/>
          <w:sz w:val="32"/>
          <w:szCs w:val="32"/>
          <w:lang w:val="en-US" w:eastAsia="zh-CN"/>
        </w:rPr>
        <w:t>2721116.35</w:t>
      </w:r>
      <w:r>
        <w:rPr>
          <w:rFonts w:hint="eastAsia" w:ascii="仿宋" w:hAnsi="仿宋" w:eastAsia="仿宋" w:cs="仿宋"/>
          <w:color w:val="auto"/>
          <w:kern w:val="0"/>
          <w:sz w:val="32"/>
          <w:szCs w:val="32"/>
        </w:rPr>
        <w:t>元，比20</w:t>
      </w:r>
      <w:r>
        <w:rPr>
          <w:rFonts w:hint="eastAsia" w:ascii="仿宋" w:hAnsi="仿宋" w:eastAsia="仿宋" w:cs="仿宋"/>
          <w:color w:val="auto"/>
          <w:kern w:val="0"/>
          <w:sz w:val="32"/>
          <w:szCs w:val="32"/>
          <w:lang w:val="en-US" w:eastAsia="zh-CN"/>
        </w:rPr>
        <w:t>20</w:t>
      </w:r>
      <w:r>
        <w:rPr>
          <w:rFonts w:hint="eastAsia" w:ascii="仿宋" w:hAnsi="仿宋" w:eastAsia="仿宋" w:cs="仿宋"/>
          <w:color w:val="auto"/>
          <w:kern w:val="0"/>
          <w:sz w:val="32"/>
          <w:szCs w:val="32"/>
        </w:rPr>
        <w:t>年预算</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927812.99</w:t>
      </w:r>
      <w:r>
        <w:rPr>
          <w:rFonts w:hint="eastAsia" w:ascii="仿宋" w:hAnsi="仿宋" w:eastAsia="仿宋" w:cs="仿宋"/>
          <w:color w:val="auto"/>
          <w:kern w:val="0"/>
          <w:sz w:val="32"/>
          <w:szCs w:val="32"/>
          <w:lang w:eastAsia="zh-CN"/>
        </w:rPr>
        <w:t>减少</w:t>
      </w:r>
      <w:r>
        <w:rPr>
          <w:rFonts w:hint="eastAsia" w:ascii="仿宋" w:hAnsi="仿宋" w:eastAsia="仿宋" w:cs="仿宋"/>
          <w:color w:val="auto"/>
          <w:kern w:val="0"/>
          <w:sz w:val="32"/>
          <w:szCs w:val="32"/>
          <w:lang w:val="en-US" w:eastAsia="zh-CN"/>
        </w:rPr>
        <w:t>206696.64</w:t>
      </w:r>
      <w:r>
        <w:rPr>
          <w:rFonts w:hint="eastAsia" w:ascii="仿宋" w:hAnsi="仿宋" w:eastAsia="仿宋" w:cs="仿宋"/>
          <w:color w:val="auto"/>
          <w:kern w:val="0"/>
          <w:sz w:val="32"/>
          <w:szCs w:val="32"/>
        </w:rPr>
        <w:t>元，</w:t>
      </w:r>
      <w:r>
        <w:rPr>
          <w:rFonts w:hint="eastAsia" w:ascii="仿宋" w:hAnsi="仿宋" w:eastAsia="仿宋" w:cs="仿宋"/>
          <w:color w:val="auto"/>
          <w:kern w:val="0"/>
          <w:sz w:val="32"/>
          <w:szCs w:val="32"/>
          <w:lang w:eastAsia="zh-CN"/>
        </w:rPr>
        <w:t>增加</w:t>
      </w:r>
      <w:r>
        <w:rPr>
          <w:rFonts w:hint="eastAsia" w:ascii="仿宋" w:hAnsi="仿宋" w:eastAsia="仿宋" w:cs="仿宋"/>
          <w:color w:val="auto"/>
          <w:kern w:val="0"/>
          <w:sz w:val="32"/>
          <w:szCs w:val="32"/>
          <w:lang w:val="en-US" w:eastAsia="zh-CN"/>
        </w:rPr>
        <w:t>7.06</w:t>
      </w:r>
      <w:r>
        <w:rPr>
          <w:rFonts w:hint="eastAsia" w:ascii="仿宋" w:hAnsi="仿宋" w:eastAsia="仿宋" w:cs="仿宋"/>
          <w:color w:val="auto"/>
          <w:kern w:val="0"/>
          <w:sz w:val="32"/>
          <w:szCs w:val="32"/>
        </w:rPr>
        <w:t xml:space="preserve"> %。</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480"/>
        <w:jc w:val="left"/>
        <w:textAlignment w:val="auto"/>
        <w:rPr>
          <w:rFonts w:hint="eastAsia" w:ascii="方正仿宋_GBK" w:hAnsi="方正仿宋_GBK" w:eastAsia="方正仿宋_GBK" w:cs="方正仿宋_GBK"/>
          <w:b/>
          <w:bCs w:val="0"/>
          <w:kern w:val="0"/>
          <w:sz w:val="32"/>
          <w:szCs w:val="32"/>
        </w:rPr>
      </w:pPr>
      <w:r>
        <w:rPr>
          <w:rFonts w:hint="eastAsia" w:ascii="方正仿宋_GBK" w:hAnsi="方正仿宋_GBK" w:eastAsia="方正仿宋_GBK" w:cs="方正仿宋_GBK"/>
          <w:b/>
          <w:bCs w:val="0"/>
          <w:kern w:val="0"/>
          <w:sz w:val="32"/>
          <w:szCs w:val="32"/>
          <w:lang w:val="en-US" w:eastAsia="zh-CN"/>
        </w:rPr>
        <w:t xml:space="preserve">  2.</w:t>
      </w:r>
      <w:r>
        <w:rPr>
          <w:rFonts w:hint="eastAsia" w:ascii="方正仿宋_GBK" w:hAnsi="方正仿宋_GBK" w:eastAsia="方正仿宋_GBK" w:cs="方正仿宋_GBK"/>
          <w:b/>
          <w:bCs w:val="0"/>
          <w:kern w:val="0"/>
          <w:sz w:val="32"/>
          <w:szCs w:val="32"/>
        </w:rPr>
        <w:t>政府采购情况</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仿宋" w:hAnsi="仿宋" w:eastAsia="仿宋" w:cs="仿宋"/>
          <w:spacing w:val="-9"/>
          <w:kern w:val="0"/>
          <w:sz w:val="32"/>
          <w:szCs w:val="32"/>
        </w:rPr>
      </w:pP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年，</w:t>
      </w:r>
      <w:r>
        <w:rPr>
          <w:rFonts w:hint="eastAsia" w:ascii="仿宋" w:hAnsi="仿宋" w:eastAsia="仿宋" w:cs="仿宋"/>
          <w:kern w:val="0"/>
          <w:sz w:val="32"/>
          <w:szCs w:val="32"/>
          <w:lang w:eastAsia="zh-CN"/>
        </w:rPr>
        <w:t>市农业农村局</w:t>
      </w:r>
      <w:r>
        <w:rPr>
          <w:rFonts w:hint="eastAsia" w:ascii="仿宋" w:hAnsi="仿宋" w:eastAsia="仿宋" w:cs="仿宋"/>
          <w:kern w:val="0"/>
          <w:sz w:val="32"/>
          <w:szCs w:val="32"/>
        </w:rPr>
        <w:t>政府采购预算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元，其中：政府采</w:t>
      </w:r>
      <w:r>
        <w:rPr>
          <w:rFonts w:hint="eastAsia" w:ascii="仿宋" w:hAnsi="仿宋" w:eastAsia="仿宋" w:cs="仿宋"/>
          <w:spacing w:val="-9"/>
          <w:kern w:val="0"/>
          <w:sz w:val="32"/>
          <w:szCs w:val="32"/>
        </w:rPr>
        <w:t>购货物预算</w:t>
      </w:r>
      <w:r>
        <w:rPr>
          <w:rFonts w:hint="eastAsia" w:ascii="仿宋" w:hAnsi="仿宋" w:eastAsia="仿宋" w:cs="仿宋"/>
          <w:spacing w:val="-9"/>
          <w:kern w:val="0"/>
          <w:sz w:val="32"/>
          <w:szCs w:val="32"/>
          <w:lang w:val="en-US" w:eastAsia="zh-CN"/>
        </w:rPr>
        <w:t>0元</w:t>
      </w:r>
      <w:r>
        <w:rPr>
          <w:rFonts w:hint="eastAsia" w:ascii="仿宋" w:hAnsi="仿宋" w:eastAsia="仿宋" w:cs="仿宋"/>
          <w:spacing w:val="-9"/>
          <w:kern w:val="0"/>
          <w:sz w:val="32"/>
          <w:szCs w:val="32"/>
        </w:rPr>
        <w:t>，政府采购工程预算</w:t>
      </w:r>
      <w:r>
        <w:rPr>
          <w:rFonts w:hint="eastAsia" w:ascii="仿宋" w:hAnsi="仿宋" w:eastAsia="仿宋" w:cs="仿宋"/>
          <w:spacing w:val="-9"/>
          <w:kern w:val="0"/>
          <w:sz w:val="32"/>
          <w:szCs w:val="32"/>
          <w:lang w:val="en-US" w:eastAsia="zh-CN"/>
        </w:rPr>
        <w:t>0</w:t>
      </w:r>
      <w:r>
        <w:rPr>
          <w:rFonts w:hint="eastAsia" w:ascii="仿宋" w:hAnsi="仿宋" w:eastAsia="仿宋" w:cs="仿宋"/>
          <w:spacing w:val="-9"/>
          <w:kern w:val="0"/>
          <w:sz w:val="32"/>
          <w:szCs w:val="32"/>
        </w:rPr>
        <w:t>元，政府采购服务预算</w:t>
      </w:r>
      <w:r>
        <w:rPr>
          <w:rFonts w:hint="eastAsia" w:ascii="仿宋" w:hAnsi="仿宋" w:eastAsia="仿宋" w:cs="仿宋"/>
          <w:spacing w:val="-9"/>
          <w:kern w:val="0"/>
          <w:sz w:val="32"/>
          <w:szCs w:val="32"/>
          <w:lang w:val="en-US" w:eastAsia="zh-CN"/>
        </w:rPr>
        <w:t>0</w:t>
      </w:r>
      <w:r>
        <w:rPr>
          <w:rFonts w:hint="eastAsia" w:ascii="仿宋" w:hAnsi="仿宋" w:eastAsia="仿宋" w:cs="仿宋"/>
          <w:spacing w:val="-9"/>
          <w:kern w:val="0"/>
          <w:sz w:val="32"/>
          <w:szCs w:val="32"/>
        </w:rPr>
        <w:t>元。</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480"/>
        <w:jc w:val="left"/>
        <w:textAlignment w:val="auto"/>
        <w:rPr>
          <w:rFonts w:hint="eastAsia" w:ascii="方正仿宋_GBK" w:hAnsi="方正仿宋_GBK" w:eastAsia="方正仿宋_GBK" w:cs="方正仿宋_GBK"/>
          <w:b/>
          <w:bCs w:val="0"/>
          <w:kern w:val="0"/>
          <w:sz w:val="32"/>
          <w:szCs w:val="32"/>
        </w:rPr>
      </w:pPr>
      <w:r>
        <w:rPr>
          <w:rFonts w:hint="eastAsia" w:ascii="方正仿宋_GBK" w:hAnsi="方正仿宋_GBK" w:eastAsia="方正仿宋_GBK" w:cs="方正仿宋_GBK"/>
          <w:b/>
          <w:bCs w:val="0"/>
          <w:kern w:val="0"/>
          <w:sz w:val="32"/>
          <w:szCs w:val="32"/>
          <w:lang w:val="en-US" w:eastAsia="zh-CN"/>
        </w:rPr>
        <w:t xml:space="preserve"> 3.</w:t>
      </w:r>
      <w:r>
        <w:rPr>
          <w:rFonts w:hint="eastAsia" w:ascii="方正仿宋_GBK" w:hAnsi="方正仿宋_GBK" w:eastAsia="方正仿宋_GBK" w:cs="方正仿宋_GBK"/>
          <w:b/>
          <w:bCs w:val="0"/>
          <w:kern w:val="0"/>
          <w:sz w:val="32"/>
          <w:szCs w:val="32"/>
        </w:rPr>
        <w:t>国有资产占用使用情况</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480"/>
        <w:jc w:val="both"/>
        <w:textAlignment w:val="auto"/>
        <w:rPr>
          <w:rFonts w:hint="eastAsia" w:ascii="方正仿宋_GBK" w:hAnsi="方正仿宋_GBK" w:eastAsia="方正仿宋_GBK" w:cs="方正仿宋_GBK"/>
          <w:color w:val="auto"/>
          <w:kern w:val="0"/>
          <w:sz w:val="32"/>
          <w:szCs w:val="32"/>
        </w:rPr>
      </w:pPr>
      <w:r>
        <w:rPr>
          <w:rFonts w:hint="eastAsia" w:ascii="仿宋" w:hAnsi="仿宋" w:eastAsia="仿宋" w:cs="仿宋"/>
          <w:kern w:val="0"/>
          <w:sz w:val="32"/>
          <w:szCs w:val="32"/>
          <w:lang w:val="en-US" w:eastAsia="zh-CN"/>
        </w:rPr>
        <w:t xml:space="preserve"> </w:t>
      </w:r>
      <w:r>
        <w:rPr>
          <w:rFonts w:hint="eastAsia" w:ascii="方正仿宋_GBK" w:hAnsi="方正仿宋_GBK" w:eastAsia="方正仿宋_GBK" w:cs="方正仿宋_GBK"/>
          <w:kern w:val="0"/>
          <w:sz w:val="32"/>
          <w:szCs w:val="32"/>
        </w:rPr>
        <w:t>截至20</w:t>
      </w:r>
      <w:r>
        <w:rPr>
          <w:rFonts w:hint="eastAsia" w:ascii="方正仿宋_GBK" w:hAnsi="方正仿宋_GBK" w:eastAsia="方正仿宋_GBK" w:cs="方正仿宋_GBK"/>
          <w:kern w:val="0"/>
          <w:sz w:val="32"/>
          <w:szCs w:val="32"/>
          <w:lang w:val="en-US" w:eastAsia="zh-CN"/>
        </w:rPr>
        <w:t>20</w:t>
      </w:r>
      <w:r>
        <w:rPr>
          <w:rFonts w:hint="eastAsia" w:ascii="方正仿宋_GBK" w:hAnsi="方正仿宋_GBK" w:eastAsia="方正仿宋_GBK" w:cs="方正仿宋_GBK"/>
          <w:kern w:val="0"/>
          <w:sz w:val="32"/>
          <w:szCs w:val="32"/>
        </w:rPr>
        <w:t>年12月31日，</w:t>
      </w:r>
      <w:r>
        <w:rPr>
          <w:rFonts w:hint="eastAsia" w:ascii="方正仿宋_GBK" w:hAnsi="方正仿宋_GBK" w:eastAsia="方正仿宋_GBK" w:cs="方正仿宋_GBK"/>
          <w:kern w:val="0"/>
          <w:sz w:val="32"/>
          <w:szCs w:val="32"/>
          <w:lang w:eastAsia="zh-CN"/>
        </w:rPr>
        <w:t>市农业农村局</w:t>
      </w:r>
      <w:r>
        <w:rPr>
          <w:rFonts w:hint="eastAsia" w:ascii="方正仿宋_GBK" w:hAnsi="方正仿宋_GBK" w:eastAsia="方正仿宋_GBK" w:cs="方正仿宋_GBK"/>
          <w:kern w:val="0"/>
          <w:sz w:val="32"/>
          <w:szCs w:val="32"/>
        </w:rPr>
        <w:t>占用使用国有资产总体情况为房屋</w:t>
      </w:r>
      <w:r>
        <w:rPr>
          <w:rFonts w:hint="eastAsia" w:ascii="方正仿宋_GBK" w:hAnsi="方正仿宋_GBK" w:eastAsia="方正仿宋_GBK" w:cs="方正仿宋_GBK"/>
          <w:kern w:val="0"/>
          <w:sz w:val="32"/>
          <w:szCs w:val="32"/>
          <w:lang w:val="en-US" w:eastAsia="zh-CN"/>
        </w:rPr>
        <w:t>10650.25</w:t>
      </w:r>
      <w:r>
        <w:rPr>
          <w:rFonts w:hint="eastAsia" w:ascii="方正仿宋_GBK" w:hAnsi="方正仿宋_GBK" w:eastAsia="方正仿宋_GBK" w:cs="方正仿宋_GBK"/>
          <w:kern w:val="0"/>
          <w:sz w:val="32"/>
          <w:szCs w:val="32"/>
        </w:rPr>
        <w:t>平方米，价值27367920.45元；土地</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平方米，价值</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元；车辆</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辆，价值</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w:t>
      </w:r>
      <w:r>
        <w:rPr>
          <w:rFonts w:hint="eastAsia" w:ascii="方正仿宋_GBK" w:hAnsi="方正仿宋_GBK" w:eastAsia="方正仿宋_GBK" w:cs="方正仿宋_GBK"/>
          <w:color w:val="auto"/>
          <w:kern w:val="0"/>
          <w:sz w:val="32"/>
          <w:szCs w:val="32"/>
        </w:rPr>
        <w:t>其他资产价值1488485.00元。</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480"/>
        <w:jc w:val="both"/>
        <w:textAlignment w:val="auto"/>
        <w:rPr>
          <w:rFonts w:hint="eastAsia" w:ascii="仿宋" w:hAnsi="仿宋" w:eastAsia="仿宋" w:cs="仿宋"/>
          <w:kern w:val="0"/>
          <w:sz w:val="32"/>
          <w:szCs w:val="32"/>
        </w:rPr>
      </w:pPr>
      <w:r>
        <w:rPr>
          <w:rFonts w:hint="eastAsia" w:ascii="方正仿宋_GBK" w:hAnsi="方正仿宋_GBK" w:eastAsia="方正仿宋_GBK" w:cs="方正仿宋_GBK"/>
          <w:color w:val="auto"/>
          <w:kern w:val="0"/>
          <w:sz w:val="32"/>
          <w:szCs w:val="32"/>
        </w:rPr>
        <w:t>国有资产分布情况为：</w:t>
      </w:r>
      <w:r>
        <w:rPr>
          <w:rFonts w:hint="eastAsia" w:ascii="方正仿宋_GBK" w:hAnsi="方正仿宋_GBK" w:eastAsia="方正仿宋_GBK" w:cs="方正仿宋_GBK"/>
          <w:kern w:val="0"/>
          <w:sz w:val="32"/>
          <w:szCs w:val="32"/>
        </w:rPr>
        <w:t>本级部门房屋</w:t>
      </w:r>
      <w:r>
        <w:rPr>
          <w:rFonts w:hint="eastAsia" w:ascii="方正仿宋_GBK" w:hAnsi="方正仿宋_GBK" w:eastAsia="方正仿宋_GBK" w:cs="方正仿宋_GBK"/>
          <w:kern w:val="0"/>
          <w:sz w:val="32"/>
          <w:szCs w:val="32"/>
          <w:lang w:val="en-US" w:eastAsia="zh-CN"/>
        </w:rPr>
        <w:t>10650.25</w:t>
      </w:r>
      <w:r>
        <w:rPr>
          <w:rFonts w:hint="eastAsia" w:ascii="方正仿宋_GBK" w:hAnsi="方正仿宋_GBK" w:eastAsia="方正仿宋_GBK" w:cs="方正仿宋_GBK"/>
          <w:kern w:val="0"/>
          <w:sz w:val="32"/>
          <w:szCs w:val="32"/>
        </w:rPr>
        <w:t>平方米，价值27367920.45元；土地</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平方米，价值</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元；车辆</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辆，价值</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元；其他资产价值1488485.00元。</w:t>
      </w:r>
    </w:p>
    <w:p>
      <w:pPr>
        <w:keepNext w:val="0"/>
        <w:keepLines w:val="0"/>
        <w:pageBreakBefore w:val="0"/>
        <w:widowControl/>
        <w:kinsoku/>
        <w:wordWrap/>
        <w:overflowPunct/>
        <w:topLinePunct w:val="0"/>
        <w:autoSpaceDE/>
        <w:autoSpaceDN/>
        <w:bidi w:val="0"/>
        <w:adjustRightInd/>
        <w:spacing w:line="560" w:lineRule="exact"/>
        <w:ind w:left="0" w:leftChars="0" w:right="0" w:rightChars="0"/>
        <w:jc w:val="left"/>
        <w:textAlignment w:val="auto"/>
        <w:rPr>
          <w:rFonts w:hint="eastAsia" w:ascii="方正仿宋_GBK" w:hAnsi="方正仿宋_GBK" w:eastAsia="方正仿宋_GBK" w:cs="方正仿宋_GBK"/>
          <w:b/>
          <w:bCs w:val="0"/>
          <w:kern w:val="0"/>
          <w:sz w:val="32"/>
          <w:szCs w:val="32"/>
          <w:lang w:val="en-US" w:eastAsia="zh-CN"/>
        </w:rPr>
      </w:pPr>
      <w:r>
        <w:rPr>
          <w:rFonts w:hint="eastAsia" w:ascii="方正仿宋_GBK" w:hAnsi="方正仿宋_GBK" w:eastAsia="方正仿宋_GBK" w:cs="方正仿宋_GBK"/>
          <w:b/>
          <w:bCs w:val="0"/>
          <w:kern w:val="0"/>
          <w:sz w:val="32"/>
          <w:szCs w:val="32"/>
          <w:lang w:val="en-US" w:eastAsia="zh-CN"/>
        </w:rPr>
        <w:t xml:space="preserve">    4.预算绩效情况</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jc w:val="left"/>
        <w:textAlignment w:val="auto"/>
        <w:outlineLvl w:val="9"/>
        <w:rPr>
          <w:rFonts w:hint="eastAsia" w:ascii="方正仿宋_GBK" w:hAnsi="方正仿宋_GBK" w:eastAsia="方正仿宋_GBK" w:cs="方正仿宋_GBK"/>
          <w:kern w:val="0"/>
          <w:sz w:val="32"/>
          <w:szCs w:val="32"/>
          <w:lang w:eastAsia="zh-CN"/>
        </w:rPr>
      </w:pPr>
      <w:r>
        <w:rPr>
          <w:rFonts w:hint="eastAsia" w:ascii="仿宋" w:hAnsi="仿宋" w:eastAsia="仿宋" w:cs="仿宋"/>
          <w:sz w:val="32"/>
          <w:szCs w:val="32"/>
          <w:lang w:val="en-US" w:eastAsia="zh-CN"/>
        </w:rPr>
        <w:t xml:space="preserve">    </w:t>
      </w:r>
      <w:r>
        <w:rPr>
          <w:rFonts w:hint="eastAsia" w:ascii="方正仿宋_GBK" w:hAnsi="方正仿宋_GBK" w:eastAsia="方正仿宋_GBK" w:cs="方正仿宋_GBK"/>
          <w:sz w:val="32"/>
          <w:szCs w:val="32"/>
          <w:lang w:val="en-US" w:eastAsia="zh-CN"/>
        </w:rPr>
        <w:t>按</w:t>
      </w:r>
      <w:r>
        <w:rPr>
          <w:rFonts w:hint="eastAsia" w:ascii="方正仿宋_GBK" w:hAnsi="方正仿宋_GBK" w:eastAsia="方正仿宋_GBK" w:cs="方正仿宋_GBK"/>
          <w:kern w:val="0"/>
          <w:sz w:val="32"/>
          <w:szCs w:val="32"/>
          <w:lang w:val="en-US" w:eastAsia="zh-CN"/>
        </w:rPr>
        <w:t>照2021</w:t>
      </w:r>
      <w:r>
        <w:rPr>
          <w:rFonts w:hint="eastAsia" w:ascii="方正仿宋_GBK" w:hAnsi="方正仿宋_GBK" w:eastAsia="方正仿宋_GBK" w:cs="方正仿宋_GBK"/>
          <w:sz w:val="32"/>
          <w:szCs w:val="32"/>
          <w:lang w:val="en-US" w:eastAsia="zh-CN"/>
        </w:rPr>
        <w:t>年部门预算编制要求，科学合理设定预算绩效目标，对纳入预算管理的项目设定指标评价体系，严格执行财政部门批复的预算和绩效目标，适时监控绩效目标的实现情况，对发生与绩效目标偏离或无法实现绩效目标的项目及时纠正，向财政提出调整预算或终止项目的意见建议，合理配置资源，提高财政资金使用效益。</w:t>
      </w:r>
      <w:r>
        <w:rPr>
          <w:rFonts w:hint="eastAsia" w:ascii="方正仿宋_GBK" w:hAnsi="方正仿宋_GBK" w:eastAsia="方正仿宋_GBK" w:cs="方正仿宋_GBK"/>
          <w:kern w:val="0"/>
          <w:sz w:val="32"/>
          <w:szCs w:val="32"/>
          <w:lang w:eastAsia="zh-CN"/>
        </w:rPr>
        <w:t>202</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eastAsia="zh-CN"/>
        </w:rPr>
        <w:t>市农业农村局</w:t>
      </w:r>
      <w:r>
        <w:rPr>
          <w:rFonts w:hint="eastAsia" w:ascii="方正仿宋_GBK" w:hAnsi="方正仿宋_GBK" w:eastAsia="方正仿宋_GBK" w:cs="方正仿宋_GBK"/>
          <w:kern w:val="0"/>
          <w:sz w:val="32"/>
          <w:szCs w:val="32"/>
        </w:rPr>
        <w:t>重点项目绩效评价</w:t>
      </w:r>
      <w:r>
        <w:rPr>
          <w:rFonts w:hint="eastAsia" w:ascii="方正仿宋_GBK" w:hAnsi="方正仿宋_GBK" w:eastAsia="方正仿宋_GBK" w:cs="方正仿宋_GBK"/>
          <w:kern w:val="0"/>
          <w:sz w:val="32"/>
          <w:szCs w:val="32"/>
          <w:lang w:eastAsia="zh-CN"/>
        </w:rPr>
        <w:t>已按时上报绩效申报表。</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firstLine="643" w:firstLineChars="200"/>
        <w:jc w:val="left"/>
        <w:textAlignment w:val="auto"/>
        <w:outlineLvl w:val="9"/>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lang w:val="en-US" w:eastAsia="zh-CN"/>
        </w:rPr>
        <w:t>5.</w:t>
      </w:r>
      <w:r>
        <w:rPr>
          <w:rFonts w:hint="eastAsia" w:ascii="方正仿宋_GBK" w:hAnsi="方正仿宋_GBK" w:eastAsia="方正仿宋_GBK" w:cs="方正仿宋_GBK"/>
          <w:b/>
          <w:bCs/>
          <w:kern w:val="0"/>
          <w:sz w:val="32"/>
          <w:szCs w:val="32"/>
        </w:rPr>
        <w:t>其他需说明的事项</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无</w:t>
      </w: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 xml:space="preserve"> </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sectPr>
          <w:headerReference r:id="rId5" w:type="default"/>
          <w:footerReference r:id="rId6" w:type="default"/>
          <w:pgSz w:w="11906" w:h="16838"/>
          <w:pgMar w:top="2098" w:right="1531" w:bottom="1814" w:left="1531" w:header="851" w:footer="992" w:gutter="0"/>
          <w:pgNumType w:fmt="numberInDash"/>
          <w:cols w:space="0" w:num="1"/>
          <w:rtlGutter w:val="0"/>
          <w:docGrid w:type="lines" w:linePitch="318" w:charSpace="0"/>
        </w:sectPr>
      </w:pPr>
    </w:p>
    <w:tbl>
      <w:tblPr>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690"/>
        <w:gridCol w:w="2716"/>
        <w:gridCol w:w="2757"/>
        <w:gridCol w:w="2001"/>
        <w:gridCol w:w="1278"/>
        <w:gridCol w:w="2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35" w:hRule="atLeast"/>
        </w:trPr>
        <w:tc>
          <w:tcPr>
            <w:tcW w:w="14173"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财政拨款收支预算表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14173"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                  入</w:t>
            </w:r>
          </w:p>
        </w:tc>
        <w:tc>
          <w:tcPr>
            <w:tcW w:w="876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项目（按功能分类）</w:t>
            </w:r>
          </w:p>
        </w:tc>
        <w:tc>
          <w:tcPr>
            <w:tcW w:w="601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一、本年收入</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一、本年支出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一般公共预算财政拨款支出</w:t>
            </w: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（一）一般公共预算财政拨款收入</w:t>
            </w: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24.819900</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24.819900</w:t>
            </w: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（二）政府性基金预算财政拨款收入</w:t>
            </w: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45.088304</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45.088304</w:t>
            </w: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（九）社会保险基金支出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（十）卫生健康支出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27.162602</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27.162602</w:t>
            </w: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（十一）节能环保支出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bottom"/>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（十二）城乡社区支出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（十三）农林水支出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2318.235235</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2318.235235</w:t>
            </w: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（十四）交通运输支出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bottom"/>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（十五）资源勘探工业信息等支出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（十六）商业服务业等支出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（十七）金融支出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（十九）援助其他地区支出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（二十）自然资源海洋气象等支出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（二十一）住房保障支出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40.530404</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40.530404</w:t>
            </w: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（二十二）粮油物资储备支出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（二十三）国有资本经营预算支出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（二十四）灾害防治及应急管理支出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（二十七）预备费</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（二十九）其他支出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（三十）转移性支出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（三十一）债务还本支出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（三十二）债务付息支出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（三十三）债务发行费用支出</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本年收入小计</w:t>
            </w: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本年支出小计</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二、上年结转结余</w:t>
            </w: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二、年末结转结余</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  总  计</w:t>
            </w:r>
          </w:p>
        </w:tc>
        <w:tc>
          <w:tcPr>
            <w:tcW w:w="27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2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  总  计</w:t>
            </w:r>
          </w:p>
        </w:tc>
        <w:tc>
          <w:tcPr>
            <w:tcW w:w="20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27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tbl>
      <w:tblPr>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906"/>
        <w:gridCol w:w="4729"/>
        <w:gridCol w:w="1616"/>
        <w:gridCol w:w="1029"/>
        <w:gridCol w:w="939"/>
        <w:gridCol w:w="1029"/>
        <w:gridCol w:w="1022"/>
        <w:gridCol w:w="1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40" w:hRule="atLeast"/>
        </w:trPr>
        <w:tc>
          <w:tcPr>
            <w:tcW w:w="14173"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4173"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63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功能分类科目</w:t>
            </w:r>
          </w:p>
        </w:tc>
        <w:tc>
          <w:tcPr>
            <w:tcW w:w="161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2020年执行数（决算数）</w:t>
            </w:r>
          </w:p>
        </w:tc>
        <w:tc>
          <w:tcPr>
            <w:tcW w:w="2997"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2021年预算数</w:t>
            </w:r>
          </w:p>
        </w:tc>
        <w:tc>
          <w:tcPr>
            <w:tcW w:w="29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2021年预算数与2020年执行数（决算数）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科目编码</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6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增减额</w:t>
            </w:r>
          </w:p>
        </w:tc>
        <w:tc>
          <w:tcPr>
            <w:tcW w:w="1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18"/>
                <w:szCs w:val="18"/>
                <w:u w:val="none"/>
              </w:rPr>
            </w:pP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1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2653.771849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2455.836445</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457.326445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1998.510000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-197.935404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石嘴山市农业农村局</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2653.771849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2455.836445</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457.326445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1998.510000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-197.935404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401001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石嘴山市农业农村局本级</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2653.771849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2455.836445</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457.326445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1998.510000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-197.935404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一般公共服务支出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1.900454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24.819900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24.819900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22.919446</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20199</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其他一般公共服务支出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1.900454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24.819900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24.819900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22.919446</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2019999</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其他一般公共服务支出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1.900454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24.819900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24.819900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22.919446</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208</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社会保障和就业支出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108.400886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45.088304</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45.088304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-63.312582</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20805</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行政事业单位养老支出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81.140012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43.689104</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43.689104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-37.450908</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2080501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行政单位离退休</w:t>
            </w:r>
          </w:p>
        </w:tc>
        <w:tc>
          <w:tcPr>
            <w:tcW w:w="1616" w:type="dxa"/>
            <w:shd w:val="clear"/>
            <w:vAlign w:val="bottom"/>
          </w:tcPr>
          <w:p>
            <w:pPr>
              <w:keepNext w:val="0"/>
              <w:keepLines w:val="0"/>
              <w:widowControl/>
              <w:suppressLineNumbers w:val="0"/>
              <w:jc w:val="left"/>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48.62374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11.330800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11.330800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-37.29294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2080505</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机关事业单位基本养老保险缴费支出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32.516272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32.358304</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32.358304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-0.157968</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20808</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抚恤</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27.260874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1.399200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1.399200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-25.861674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2080801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死亡抚恤</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27.260874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1.399200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1.399200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-25.861674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210</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卫生健康支出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24.943548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27.162602</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27.162602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2.219054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21011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行政事业单位医疗</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24.943548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27.162602</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27.162602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2.219054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2101101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行政单位医疗</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16.258136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17.797067</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17.797067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1.538931</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2101103</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公务员医疗补助</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7.005412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4.044788</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4.044788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-2.960624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2101199</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其他行政事业单位医疗支出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1.68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5.320747</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5.320747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3.640747</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213</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农林水支出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2477.868289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2318.235235</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319.725235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1998.510000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-159.633054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21301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农业农村</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1956.083986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1795.235235</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319.725235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1475.510000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-160.848751</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2130101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420.881842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272.111635</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272.111635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-148.770207</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2130102</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9.261444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49.913600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47.613600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40.652156</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2130103</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机关服务</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67.1771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-36.1771</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2130106</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科技转化与推广服务</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78.000000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2130108</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病虫害控制</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149.3136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131.000000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131.000000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-18.3136</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2130109</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农产品质量安全</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32.500000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32.500000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2130110</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执法监管</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2130122</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农业生产发展</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1094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1063.600000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1063.600000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2130125</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农产品加工与促销</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2130126</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农村社会事业</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rPr>
                <w:rFonts w:hint="default" w:ascii="Calibri" w:hAnsi="Calibri" w:cs="Calibri"/>
                <w:i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27.110000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27.110000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27.11</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2130135</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农业资源保护修复与利用</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158.45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-98.45</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21305</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扶贫</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521.784303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523.000000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523.000000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1.215697</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2130505</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生产发展</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521.784303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523.000000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523.000000</w:t>
            </w: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1.215697</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221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住房保障支出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40.658672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40.530404</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40.530404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-0.128268</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22102</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住房改革支出</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40.658672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40.530404</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40.530404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-0.128268</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2210201</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住房公积金</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26.321472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26.193204</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26.193204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-0.128268</w:t>
            </w: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2210203</w:t>
            </w:r>
          </w:p>
        </w:tc>
        <w:tc>
          <w:tcPr>
            <w:tcW w:w="4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购房补贴</w:t>
            </w:r>
          </w:p>
        </w:tc>
        <w:tc>
          <w:tcPr>
            <w:tcW w:w="1616"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14.3372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14.337200</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14.337200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shd w:val="clear"/>
            <w:vAlign w:val="bottom"/>
          </w:tcPr>
          <w:p>
            <w:pPr>
              <w:rPr>
                <w:rFonts w:hint="default" w:ascii="Calibri" w:hAnsi="Calibri" w:cs="Calibri"/>
                <w:i w:val="0"/>
                <w:color w:val="000000"/>
                <w:sz w:val="22"/>
                <w:szCs w:val="22"/>
                <w:u w:val="none"/>
              </w:rPr>
            </w:pP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tbl>
      <w:tblPr>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22"/>
        <w:gridCol w:w="4154"/>
        <w:gridCol w:w="2970"/>
        <w:gridCol w:w="1553"/>
        <w:gridCol w:w="2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80"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7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经济分类科目</w:t>
            </w:r>
          </w:p>
        </w:tc>
        <w:tc>
          <w:tcPr>
            <w:tcW w:w="7197"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科目编码</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人员支出</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日常公用支出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18"/>
                <w:szCs w:val="18"/>
                <w:u w:val="none"/>
              </w:rPr>
            </w:pP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457.326445</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386.291593</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71.034852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401</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石嘴山市农业农村局</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457.326445</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386.291593</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71.034852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401001</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石嘴山市农业农村局本级</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457.326445</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386.291593</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71.034852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301</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工资福利支出</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373.807593</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373.807593</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30101</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基本工资</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117.501600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117.501600</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30102</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津贴补贴</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105.476500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105.476500</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30103</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奖金</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64.791800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64.791800</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30108</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机关事业单位基本养老保险缴费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32.358304</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32.358304</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30110</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职工基本医疗保险缴费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17.797067</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17.797067</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30111</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公务员医疗补助缴费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6.965535</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6.965535</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30112</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其他社会保障缴费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0.323583</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0.323583</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30113</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住房公积金</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26.193204</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26.193204</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30199</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其他工资福利支出</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71.034852</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71.034852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30207</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邮电费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30208</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取暖费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24.819900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24.819900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7.200000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30216</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培训费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30217</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公务接待费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30228</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工会经费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3.848952</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3.848952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30239</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其他交通费用</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28.116000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30299</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其他商品和服务支出</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0.750000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303</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对个人和家庭的补助</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12.484000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12.484000</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30301</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离休费</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10.580800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10.580800</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30305</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生活补助</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1.399200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1.399200</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30399</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其他对个人和家庭的补助</w:t>
            </w:r>
          </w:p>
        </w:tc>
        <w:tc>
          <w:tcPr>
            <w:tcW w:w="29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0.504000</w:t>
            </w:r>
          </w:p>
        </w:tc>
        <w:tc>
          <w:tcPr>
            <w:tcW w:w="1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0.504000</w:t>
            </w:r>
          </w:p>
        </w:tc>
        <w:tc>
          <w:tcPr>
            <w:tcW w:w="26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tbl>
      <w:tblPr>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60"/>
        <w:gridCol w:w="1627"/>
        <w:gridCol w:w="1112"/>
        <w:gridCol w:w="574"/>
        <w:gridCol w:w="459"/>
        <w:gridCol w:w="458"/>
        <w:gridCol w:w="460"/>
        <w:gridCol w:w="1112"/>
        <w:gridCol w:w="1022"/>
        <w:gridCol w:w="574"/>
        <w:gridCol w:w="460"/>
        <w:gridCol w:w="459"/>
        <w:gridCol w:w="460"/>
        <w:gridCol w:w="1022"/>
        <w:gridCol w:w="757"/>
        <w:gridCol w:w="574"/>
        <w:gridCol w:w="460"/>
        <w:gridCol w:w="459"/>
        <w:gridCol w:w="460"/>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10" w:hRule="atLeast"/>
        </w:trPr>
        <w:tc>
          <w:tcPr>
            <w:tcW w:w="14173" w:type="dxa"/>
            <w:gridSpan w:val="2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14173" w:type="dxa"/>
            <w:gridSpan w:val="2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48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预算单位</w:t>
            </w:r>
          </w:p>
        </w:tc>
        <w:tc>
          <w:tcPr>
            <w:tcW w:w="417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2020年预算数</w:t>
            </w:r>
          </w:p>
        </w:tc>
        <w:tc>
          <w:tcPr>
            <w:tcW w:w="399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2020年执行数</w:t>
            </w:r>
          </w:p>
        </w:tc>
        <w:tc>
          <w:tcPr>
            <w:tcW w:w="3514"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57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因公出国（境）费</w:t>
            </w:r>
          </w:p>
        </w:tc>
        <w:tc>
          <w:tcPr>
            <w:tcW w:w="1377"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公务用车购置及运行费</w:t>
            </w:r>
          </w:p>
        </w:tc>
        <w:tc>
          <w:tcPr>
            <w:tcW w:w="11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公务接待费</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57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因公出国（境）费</w:t>
            </w:r>
          </w:p>
        </w:tc>
        <w:tc>
          <w:tcPr>
            <w:tcW w:w="137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公务用车购置及运行费</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公务接待费</w:t>
            </w:r>
          </w:p>
        </w:tc>
        <w:tc>
          <w:tcPr>
            <w:tcW w:w="75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57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因公出国（境）费</w:t>
            </w:r>
          </w:p>
        </w:tc>
        <w:tc>
          <w:tcPr>
            <w:tcW w:w="137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公务用车购置及运行费</w:t>
            </w:r>
          </w:p>
        </w:tc>
        <w:tc>
          <w:tcPr>
            <w:tcW w:w="80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编码</w:t>
            </w: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11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公务车辆购置费</w:t>
            </w: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公车运行维护费</w:t>
            </w:r>
          </w:p>
        </w:tc>
        <w:tc>
          <w:tcPr>
            <w:tcW w:w="11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公务车辆购置费</w:t>
            </w: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公车运行维护费</w:t>
            </w: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公务车辆购置费</w:t>
            </w: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公车运行维护费</w:t>
            </w:r>
          </w:p>
        </w:tc>
        <w:tc>
          <w:tcPr>
            <w:tcW w:w="80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12000.000000</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12000.000000</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3905.000000</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3905.000000</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1.200000</w:t>
            </w: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401</w:t>
            </w: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石嘴山市农业农村局</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1.200000</w:t>
            </w: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401001</w:t>
            </w: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石嘴山市农业农村局本级</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12000</w:t>
            </w: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12000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3905</w:t>
            </w: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3905</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w:t>
            </w: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62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Arial" w:hAnsi="Arial" w:cs="Arial"/>
                <w:i w:val="0"/>
                <w:color w:val="000000"/>
                <w:sz w:val="20"/>
                <w:szCs w:val="20"/>
                <w:u w:val="none"/>
              </w:rPr>
            </w:pP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tbl>
      <w:tblPr>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723"/>
        <w:gridCol w:w="3187"/>
        <w:gridCol w:w="3600"/>
        <w:gridCol w:w="3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0" w:hRule="atLeast"/>
        </w:trPr>
        <w:tc>
          <w:tcPr>
            <w:tcW w:w="14173"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73"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91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     入</w:t>
            </w:r>
          </w:p>
        </w:tc>
        <w:tc>
          <w:tcPr>
            <w:tcW w:w="726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一、财政拨款预算收入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一、行政支出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（1）一般公共预算财政拨款收入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其中：财政拨款支出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自治区本级安排</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1113.626445</w:t>
            </w: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一般公共预算财政拨款支出   </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上级转移支付</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1342.210000</w:t>
            </w: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 政府性基金预算财政拨款收入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非同级财政拨款支出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自治区本级安排</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本级横向转拨财政款 </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上级转移支付</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二、事业预算收入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二、事业支出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其中：非同级财政拨款（科研及辅助活动）</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其中：财政拨款支出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教育收费</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一般公共预算财政拨款支出   </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三、上级补助预算收入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四、附属单位上缴预算收入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非同级财政拨款支出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五、经营预算收入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本级横向转拨财政款 </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六、债务预算收入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七、非同级财政拨款预算收入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三、经营支出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（1）本级横向转拨财政款</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四、上缴上级支出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（2）非本级财政拨款</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五、对附属单位补助支出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八、投资预算收益</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六、投资支出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九、其他预算收入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七、债务还本支出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18"/>
                <w:szCs w:val="18"/>
                <w:u w:val="none"/>
              </w:rPr>
            </w:pPr>
          </w:p>
        </w:tc>
        <w:tc>
          <w:tcPr>
            <w:tcW w:w="3187"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八、其他支出</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3187"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3663"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十、上年结转</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九、年末结转结余</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（1）财政拨款结转</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（1）财政拨款结转</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其中：一般公共预算财政拨款收入</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政府性基金预算财政拨款收入</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（2）非财政拨款结转</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（2）财政拨款结余</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其中：本级横向转拨财政款</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其中：一般公共预算财政拨款收入</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政府性基金预算财政拨款收入</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十一、上年结余</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（3）非财政拨款结转</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（1）财政拨款结余</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其中：本级横向转拨财政款</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政府性基金预算财政拨款收入</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（4）非财政拨款结余</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（2）非财政拨款结余</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其中：本级横向转拨财政款</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其中：本级横向转拨财政款</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（5）专用结余</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（3）专用结余</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（6）经营结余</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（4）经营结余</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18"/>
                <w:szCs w:val="18"/>
                <w:u w:val="none"/>
              </w:rPr>
            </w:pPr>
          </w:p>
        </w:tc>
        <w:tc>
          <w:tcPr>
            <w:tcW w:w="3663"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3187"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18"/>
                <w:szCs w:val="18"/>
                <w:u w:val="none"/>
              </w:rPr>
            </w:pPr>
          </w:p>
        </w:tc>
        <w:tc>
          <w:tcPr>
            <w:tcW w:w="3663"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收入总计</w:t>
            </w:r>
          </w:p>
        </w:tc>
        <w:tc>
          <w:tcPr>
            <w:tcW w:w="3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支出总计</w:t>
            </w:r>
          </w:p>
        </w:tc>
        <w:tc>
          <w:tcPr>
            <w:tcW w:w="36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tbl>
      <w:tblPr>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65"/>
        <w:gridCol w:w="1897"/>
        <w:gridCol w:w="1167"/>
        <w:gridCol w:w="1029"/>
        <w:gridCol w:w="1029"/>
        <w:gridCol w:w="531"/>
        <w:gridCol w:w="530"/>
        <w:gridCol w:w="552"/>
        <w:gridCol w:w="530"/>
        <w:gridCol w:w="530"/>
        <w:gridCol w:w="529"/>
        <w:gridCol w:w="530"/>
        <w:gridCol w:w="530"/>
        <w:gridCol w:w="530"/>
        <w:gridCol w:w="530"/>
        <w:gridCol w:w="531"/>
        <w:gridCol w:w="530"/>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14173" w:type="dxa"/>
            <w:gridSpan w:val="1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部门收入预算表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4173" w:type="dxa"/>
            <w:gridSpan w:val="18"/>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单位编码</w:t>
            </w:r>
          </w:p>
        </w:tc>
        <w:tc>
          <w:tcPr>
            <w:tcW w:w="189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单位名称</w:t>
            </w:r>
          </w:p>
        </w:tc>
        <w:tc>
          <w:tcPr>
            <w:tcW w:w="116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258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财政拨款预算收入</w:t>
            </w:r>
          </w:p>
        </w:tc>
        <w:tc>
          <w:tcPr>
            <w:tcW w:w="1612"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事业预算收入</w:t>
            </w:r>
          </w:p>
        </w:tc>
        <w:tc>
          <w:tcPr>
            <w:tcW w:w="5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上级补助预算收入</w:t>
            </w:r>
          </w:p>
        </w:tc>
        <w:tc>
          <w:tcPr>
            <w:tcW w:w="52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附属单位上缴预算收入</w:t>
            </w:r>
          </w:p>
        </w:tc>
        <w:tc>
          <w:tcPr>
            <w:tcW w:w="5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经营预算收入</w:t>
            </w:r>
          </w:p>
        </w:tc>
        <w:tc>
          <w:tcPr>
            <w:tcW w:w="5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债务预算收入</w:t>
            </w:r>
          </w:p>
        </w:tc>
        <w:tc>
          <w:tcPr>
            <w:tcW w:w="159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非同级财政拨款预算收入</w:t>
            </w:r>
          </w:p>
        </w:tc>
        <w:tc>
          <w:tcPr>
            <w:tcW w:w="5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投资预算收益</w:t>
            </w:r>
          </w:p>
        </w:tc>
        <w:tc>
          <w:tcPr>
            <w:tcW w:w="13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其他预算收入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2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一般公共财政预算拨款收入</w:t>
            </w:r>
          </w:p>
        </w:tc>
        <w:tc>
          <w:tcPr>
            <w:tcW w:w="5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政府性基金预算拨款收入</w:t>
            </w:r>
          </w:p>
        </w:tc>
        <w:tc>
          <w:tcPr>
            <w:tcW w:w="530" w:type="dxa"/>
            <w:vMerge w:val="restart"/>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82" w:type="dxa"/>
            <w:gridSpan w:val="2"/>
            <w:tcBorders>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w:t>
            </w: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小计 </w:t>
            </w:r>
          </w:p>
        </w:tc>
        <w:tc>
          <w:tcPr>
            <w:tcW w:w="5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本级横向转拨财政款</w:t>
            </w:r>
          </w:p>
        </w:tc>
        <w:tc>
          <w:tcPr>
            <w:tcW w:w="5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本级横向财政拨款</w:t>
            </w: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0" w:type="dxa"/>
            <w:vMerge w:val="continue"/>
            <w:shd w:val="clear"/>
            <w:vAlign w:val="center"/>
          </w:tcPr>
          <w:p>
            <w:pPr>
              <w:jc w:val="center"/>
              <w:rPr>
                <w:rFonts w:hint="eastAsia" w:ascii="宋体" w:hAnsi="宋体" w:eastAsia="宋体" w:cs="宋体"/>
                <w:b/>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非同级财政拨款（科研及辅助活动）</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教育收费</w:t>
            </w: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18"/>
                <w:szCs w:val="18"/>
                <w:u w:val="none"/>
              </w:rPr>
            </w:pP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2455.836445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2455.836445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2455.836445</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401</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石嘴山市农业农村局</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2455.836445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2455.836445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2455.836445</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401001</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石嘴山市农业农村局本级</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2455.836445</w:t>
            </w:r>
          </w:p>
        </w:tc>
        <w:tc>
          <w:tcPr>
            <w:tcW w:w="5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18"/>
                <w:szCs w:val="18"/>
                <w:u w:val="none"/>
              </w:rPr>
            </w:pP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hint="eastAsia" w:ascii="仿宋_GB2312" w:hAnsi="宋体" w:eastAsia="仿宋_GB2312" w:cs="宋体"/>
          <w:kern w:val="0"/>
          <w:sz w:val="32"/>
          <w:szCs w:val="32"/>
        </w:rPr>
        <w:sectPr>
          <w:pgSz w:w="16838" w:h="11906" w:orient="landscape"/>
          <w:pgMar w:top="1531" w:right="2098" w:bottom="1531" w:left="1814" w:header="851" w:footer="992" w:gutter="0"/>
          <w:pgNumType w:fmt="numberInDash"/>
          <w:cols w:space="0" w:num="1"/>
          <w:rtlGutter w:val="0"/>
          <w:docGrid w:type="lines" w:linePitch="318" w:charSpace="0"/>
        </w:sect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方正黑体_GBK" w:hAnsi="方正黑体_GBK" w:eastAsia="方正黑体_GBK" w:cs="方正黑体_GBK"/>
          <w:b w:val="0"/>
          <w:bCs w:val="0"/>
          <w:kern w:val="0"/>
          <w:sz w:val="32"/>
          <w:szCs w:val="32"/>
          <w:lang w:val="en-US" w:eastAsia="zh-CN"/>
        </w:rPr>
      </w:pPr>
      <w:r>
        <w:rPr>
          <w:rFonts w:hint="eastAsia" w:ascii="方正黑体_GBK" w:hAnsi="方正黑体_GBK" w:eastAsia="方正黑体_GBK" w:cs="方正黑体_GBK"/>
          <w:b w:val="0"/>
          <w:bCs w:val="0"/>
          <w:kern w:val="0"/>
          <w:sz w:val="32"/>
          <w:szCs w:val="32"/>
          <w:lang w:eastAsia="zh-CN"/>
        </w:rPr>
        <w:t>第四部分</w:t>
      </w:r>
      <w:r>
        <w:rPr>
          <w:rFonts w:hint="eastAsia" w:ascii="方正黑体_GBK" w:hAnsi="方正黑体_GBK" w:eastAsia="方正黑体_GBK" w:cs="方正黑体_GBK"/>
          <w:b w:val="0"/>
          <w:bCs w:val="0"/>
          <w:kern w:val="0"/>
          <w:sz w:val="32"/>
          <w:szCs w:val="32"/>
          <w:lang w:val="en-US" w:eastAsia="zh-CN"/>
        </w:rPr>
        <w:t xml:space="preserve">  名词解释</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方正黑体_GBK" w:hAnsi="方正黑体_GBK" w:eastAsia="方正黑体_GBK" w:cs="方正黑体_GBK"/>
          <w:b w:val="0"/>
          <w:bCs w:val="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320" w:firstLineChars="100"/>
        <w:jc w:val="left"/>
        <w:textAlignment w:val="auto"/>
        <w:outlineLvl w:val="9"/>
        <w:rPr>
          <w:rFonts w:hint="eastAsia" w:ascii="方正楷体_GBK" w:hAnsi="方正楷体_GBK" w:eastAsia="方正楷体_GBK" w:cs="方正楷体_GBK"/>
          <w:b w:val="0"/>
          <w:bCs w:val="0"/>
          <w:kern w:val="0"/>
          <w:sz w:val="32"/>
          <w:szCs w:val="32"/>
          <w:lang w:val="en-US" w:eastAsia="zh-CN"/>
        </w:rPr>
      </w:pPr>
      <w:bookmarkStart w:id="0" w:name="_GoBack"/>
      <w:r>
        <w:rPr>
          <w:rFonts w:hint="eastAsia" w:ascii="方正楷体_GBK" w:hAnsi="方正楷体_GBK" w:eastAsia="方正楷体_GBK" w:cs="方正楷体_GBK"/>
          <w:b w:val="0"/>
          <w:bCs w:val="0"/>
          <w:kern w:val="0"/>
          <w:sz w:val="32"/>
          <w:szCs w:val="32"/>
          <w:lang w:val="en-US" w:eastAsia="zh-CN"/>
        </w:rPr>
        <w:t>（一）功能科目名词解释</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480"/>
        <w:jc w:val="lef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1.农林水等支出（213类01款01项）是指农林水行业用于行政运行的资金，（213类01款02项）是指农林水行业用于一般行政事务管理等的专项资金</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（213类01款0</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项）是指农林水行业用于</w:t>
      </w:r>
      <w:r>
        <w:rPr>
          <w:rFonts w:hint="eastAsia" w:ascii="方正仿宋_GBK" w:hAnsi="方正仿宋_GBK" w:eastAsia="方正仿宋_GBK" w:cs="方正仿宋_GBK"/>
          <w:color w:val="000000"/>
          <w:sz w:val="32"/>
          <w:szCs w:val="32"/>
          <w:lang w:eastAsia="zh-CN"/>
        </w:rPr>
        <w:t>机关服务</w:t>
      </w:r>
      <w:r>
        <w:rPr>
          <w:rFonts w:hint="eastAsia" w:ascii="方正仿宋_GBK" w:hAnsi="方正仿宋_GBK" w:eastAsia="方正仿宋_GBK" w:cs="方正仿宋_GBK"/>
          <w:color w:val="000000"/>
          <w:sz w:val="32"/>
          <w:szCs w:val="32"/>
        </w:rPr>
        <w:t>的专项资金</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（213类01款0</w:t>
      </w: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项）是指农林水行业用于</w:t>
      </w:r>
      <w:r>
        <w:rPr>
          <w:rFonts w:hint="eastAsia" w:ascii="方正仿宋_GBK" w:hAnsi="方正仿宋_GBK" w:eastAsia="方正仿宋_GBK" w:cs="方正仿宋_GBK"/>
          <w:color w:val="000000"/>
          <w:sz w:val="32"/>
          <w:szCs w:val="32"/>
          <w:lang w:eastAsia="zh-CN"/>
        </w:rPr>
        <w:t>病虫害控制</w:t>
      </w:r>
      <w:r>
        <w:rPr>
          <w:rFonts w:hint="eastAsia" w:ascii="方正仿宋_GBK" w:hAnsi="方正仿宋_GBK" w:eastAsia="方正仿宋_GBK" w:cs="方正仿宋_GBK"/>
          <w:color w:val="000000"/>
          <w:sz w:val="32"/>
          <w:szCs w:val="32"/>
        </w:rPr>
        <w:t>的专项资金</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213类05款02项</w:t>
      </w:r>
      <w:r>
        <w:rPr>
          <w:rFonts w:hint="eastAsia" w:ascii="方正仿宋_GBK" w:hAnsi="方正仿宋_GBK" w:eastAsia="方正仿宋_GBK" w:cs="方正仿宋_GBK"/>
          <w:color w:val="000000"/>
          <w:sz w:val="32"/>
          <w:szCs w:val="32"/>
          <w:lang w:eastAsia="zh-CN"/>
        </w:rPr>
        <w:t>）是指</w:t>
      </w:r>
      <w:r>
        <w:rPr>
          <w:rFonts w:hint="eastAsia" w:ascii="方正仿宋_GBK" w:hAnsi="方正仿宋_GBK" w:eastAsia="方正仿宋_GBK" w:cs="方正仿宋_GBK"/>
          <w:color w:val="000000"/>
          <w:sz w:val="32"/>
          <w:szCs w:val="32"/>
        </w:rPr>
        <w:t>农林水行业</w:t>
      </w:r>
      <w:r>
        <w:rPr>
          <w:rFonts w:hint="eastAsia" w:ascii="方正仿宋_GBK" w:hAnsi="方正仿宋_GBK" w:eastAsia="方正仿宋_GBK" w:cs="方正仿宋_GBK"/>
          <w:color w:val="000000"/>
          <w:sz w:val="32"/>
          <w:szCs w:val="32"/>
          <w:highlight w:val="none"/>
          <w:lang w:eastAsia="zh-CN"/>
        </w:rPr>
        <w:t>用于扶贫的</w:t>
      </w:r>
      <w:r>
        <w:rPr>
          <w:rFonts w:hint="eastAsia" w:ascii="方正仿宋_GBK" w:hAnsi="方正仿宋_GBK" w:eastAsia="方正仿宋_GBK" w:cs="方正仿宋_GBK"/>
          <w:color w:val="000000"/>
          <w:sz w:val="32"/>
          <w:szCs w:val="32"/>
        </w:rPr>
        <w:t>一般行政事务管理等的专项资金</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213类05款05项</w:t>
      </w:r>
      <w:r>
        <w:rPr>
          <w:rFonts w:hint="eastAsia" w:ascii="方正仿宋_GBK" w:hAnsi="方正仿宋_GBK" w:eastAsia="方正仿宋_GBK" w:cs="方正仿宋_GBK"/>
          <w:color w:val="000000"/>
          <w:sz w:val="32"/>
          <w:szCs w:val="32"/>
          <w:lang w:eastAsia="zh-CN"/>
        </w:rPr>
        <w:t>）是指</w:t>
      </w:r>
      <w:r>
        <w:rPr>
          <w:rFonts w:hint="eastAsia" w:ascii="方正仿宋_GBK" w:hAnsi="方正仿宋_GBK" w:eastAsia="方正仿宋_GBK" w:cs="方正仿宋_GBK"/>
          <w:color w:val="000000"/>
          <w:sz w:val="32"/>
          <w:szCs w:val="32"/>
        </w:rPr>
        <w:t>农林水行业</w:t>
      </w:r>
      <w:r>
        <w:rPr>
          <w:rFonts w:hint="eastAsia" w:ascii="方正仿宋_GBK" w:hAnsi="方正仿宋_GBK" w:eastAsia="方正仿宋_GBK" w:cs="方正仿宋_GBK"/>
          <w:color w:val="000000"/>
          <w:sz w:val="32"/>
          <w:szCs w:val="32"/>
          <w:highlight w:val="none"/>
          <w:lang w:eastAsia="zh-CN"/>
        </w:rPr>
        <w:t>用于生产发展的扶贫项目资金</w:t>
      </w:r>
      <w:r>
        <w:rPr>
          <w:rFonts w:hint="eastAsia" w:ascii="方正仿宋_GBK" w:hAnsi="方正仿宋_GBK" w:eastAsia="方正仿宋_GBK" w:cs="方正仿宋_GBK"/>
          <w:color w:val="000000"/>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firstLineChars="150"/>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2.社会保障和就业支出（208类05款0</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项）是指财政对</w:t>
      </w:r>
      <w:r>
        <w:rPr>
          <w:rFonts w:hint="eastAsia" w:ascii="方正仿宋_GBK" w:hAnsi="方正仿宋_GBK" w:eastAsia="方正仿宋_GBK" w:cs="方正仿宋_GBK"/>
          <w:color w:val="000000"/>
          <w:sz w:val="32"/>
          <w:szCs w:val="32"/>
          <w:lang w:eastAsia="zh-CN"/>
        </w:rPr>
        <w:t>未归口管理的行政单位离退休支出，</w:t>
      </w:r>
      <w:r>
        <w:rPr>
          <w:rFonts w:hint="eastAsia" w:ascii="方正仿宋_GBK" w:hAnsi="方正仿宋_GBK" w:eastAsia="方正仿宋_GBK" w:cs="方正仿宋_GBK"/>
          <w:color w:val="000000"/>
          <w:sz w:val="32"/>
          <w:szCs w:val="32"/>
        </w:rPr>
        <w:t>（208类05款05项）是指财政对</w:t>
      </w:r>
      <w:r>
        <w:rPr>
          <w:rFonts w:hint="eastAsia" w:ascii="方正仿宋_GBK" w:hAnsi="方正仿宋_GBK" w:eastAsia="方正仿宋_GBK" w:cs="方正仿宋_GBK"/>
          <w:color w:val="000000"/>
          <w:sz w:val="32"/>
          <w:szCs w:val="32"/>
          <w:lang w:eastAsia="zh-CN"/>
        </w:rPr>
        <w:t>机关事业单位基本养老保险缴费支出，</w:t>
      </w:r>
      <w:r>
        <w:rPr>
          <w:rFonts w:hint="eastAsia" w:ascii="方正仿宋_GBK" w:hAnsi="方正仿宋_GBK" w:eastAsia="方正仿宋_GBK" w:cs="方正仿宋_GBK"/>
          <w:color w:val="000000"/>
          <w:sz w:val="32"/>
          <w:szCs w:val="32"/>
        </w:rPr>
        <w:t>（208类</w:t>
      </w:r>
      <w:r>
        <w:rPr>
          <w:rFonts w:hint="eastAsia" w:ascii="方正仿宋_GBK" w:hAnsi="方正仿宋_GBK" w:eastAsia="方正仿宋_GBK" w:cs="方正仿宋_GBK"/>
          <w:color w:val="000000"/>
          <w:sz w:val="32"/>
          <w:szCs w:val="32"/>
          <w:lang w:val="en-US" w:eastAsia="zh-CN"/>
        </w:rPr>
        <w:t>08</w:t>
      </w:r>
      <w:r>
        <w:rPr>
          <w:rFonts w:hint="eastAsia" w:ascii="方正仿宋_GBK" w:hAnsi="方正仿宋_GBK" w:eastAsia="方正仿宋_GBK" w:cs="方正仿宋_GBK"/>
          <w:color w:val="000000"/>
          <w:sz w:val="32"/>
          <w:szCs w:val="32"/>
        </w:rPr>
        <w:t>款0</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项）是指死亡抚恤资金</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（208类</w:t>
      </w:r>
      <w:r>
        <w:rPr>
          <w:rFonts w:hint="eastAsia" w:ascii="方正仿宋_GBK" w:hAnsi="方正仿宋_GBK" w:eastAsia="方正仿宋_GBK" w:cs="方正仿宋_GBK"/>
          <w:color w:val="000000"/>
          <w:sz w:val="32"/>
          <w:szCs w:val="32"/>
          <w:lang w:val="en-US" w:eastAsia="zh-CN"/>
        </w:rPr>
        <w:t>27</w:t>
      </w:r>
      <w:r>
        <w:rPr>
          <w:rFonts w:hint="eastAsia" w:ascii="方正仿宋_GBK" w:hAnsi="方正仿宋_GBK" w:eastAsia="方正仿宋_GBK" w:cs="方正仿宋_GBK"/>
          <w:color w:val="000000"/>
          <w:sz w:val="32"/>
          <w:szCs w:val="32"/>
        </w:rPr>
        <w:t>款0</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项）是指财政对</w:t>
      </w:r>
      <w:r>
        <w:rPr>
          <w:rFonts w:hint="eastAsia" w:ascii="方正仿宋_GBK" w:hAnsi="方正仿宋_GBK" w:eastAsia="方正仿宋_GBK" w:cs="方正仿宋_GBK"/>
          <w:color w:val="000000"/>
          <w:sz w:val="32"/>
          <w:szCs w:val="32"/>
          <w:lang w:eastAsia="zh-CN"/>
        </w:rPr>
        <w:t>工伤保险基金的补助，</w:t>
      </w:r>
      <w:r>
        <w:rPr>
          <w:rFonts w:hint="eastAsia" w:ascii="方正仿宋_GBK" w:hAnsi="方正仿宋_GBK" w:eastAsia="方正仿宋_GBK" w:cs="方正仿宋_GBK"/>
          <w:color w:val="000000"/>
          <w:sz w:val="32"/>
          <w:szCs w:val="32"/>
        </w:rPr>
        <w:t>（208类</w:t>
      </w:r>
      <w:r>
        <w:rPr>
          <w:rFonts w:hint="eastAsia" w:ascii="方正仿宋_GBK" w:hAnsi="方正仿宋_GBK" w:eastAsia="方正仿宋_GBK" w:cs="方正仿宋_GBK"/>
          <w:color w:val="000000"/>
          <w:sz w:val="32"/>
          <w:szCs w:val="32"/>
          <w:lang w:val="en-US" w:eastAsia="zh-CN"/>
        </w:rPr>
        <w:t>27</w:t>
      </w:r>
      <w:r>
        <w:rPr>
          <w:rFonts w:hint="eastAsia" w:ascii="方正仿宋_GBK" w:hAnsi="方正仿宋_GBK" w:eastAsia="方正仿宋_GBK" w:cs="方正仿宋_GBK"/>
          <w:color w:val="000000"/>
          <w:sz w:val="32"/>
          <w:szCs w:val="32"/>
        </w:rPr>
        <w:t>款0</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项）财政对</w:t>
      </w:r>
      <w:r>
        <w:rPr>
          <w:rFonts w:hint="eastAsia" w:ascii="方正仿宋_GBK" w:hAnsi="方正仿宋_GBK" w:eastAsia="方正仿宋_GBK" w:cs="方正仿宋_GBK"/>
          <w:color w:val="000000"/>
          <w:sz w:val="32"/>
          <w:szCs w:val="32"/>
          <w:lang w:eastAsia="zh-CN"/>
        </w:rPr>
        <w:t>生育保险基金的补助</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line="520" w:lineRule="exact"/>
        <w:ind w:left="0" w:leftChars="0" w:right="0" w:rightChars="0" w:firstLine="480" w:firstLineChars="15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.医疗卫生支出类（210类11款01项）是指行政单位基本医疗保险资金；（210类11款03项）是指公务员医疗补助资金；（210类11款99项）是指其他医疗保障支出中健康体检费资金。</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453" w:firstLineChars="150"/>
        <w:jc w:val="left"/>
        <w:textAlignment w:val="auto"/>
        <w:rPr>
          <w:rFonts w:hint="eastAsia" w:ascii="方正仿宋_GBK" w:hAnsi="方正仿宋_GBK" w:eastAsia="方正仿宋_GBK" w:cs="方正仿宋_GBK"/>
          <w:color w:val="000000"/>
          <w:spacing w:val="-9"/>
          <w:sz w:val="32"/>
          <w:szCs w:val="32"/>
        </w:rPr>
      </w:pPr>
      <w:r>
        <w:rPr>
          <w:rFonts w:hint="eastAsia" w:ascii="方正仿宋_GBK" w:hAnsi="方正仿宋_GBK" w:eastAsia="方正仿宋_GBK" w:cs="方正仿宋_GBK"/>
          <w:color w:val="000000"/>
          <w:spacing w:val="-9"/>
          <w:sz w:val="32"/>
          <w:szCs w:val="32"/>
        </w:rPr>
        <w:t>4.住房保障支出类（221类02款01项）是指住房公积金资金。</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320" w:firstLineChars="100"/>
        <w:jc w:val="left"/>
        <w:textAlignment w:val="auto"/>
        <w:outlineLvl w:val="9"/>
        <w:rPr>
          <w:rFonts w:hint="eastAsia" w:ascii="方正楷体_GBK" w:hAnsi="方正楷体_GBK" w:eastAsia="方正楷体_GBK" w:cs="方正楷体_GBK"/>
          <w:b w:val="0"/>
          <w:bCs w:val="0"/>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（二）其他名词解释</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kern w:val="0"/>
          <w:sz w:val="32"/>
          <w:szCs w:val="32"/>
        </w:rPr>
        <w:t>本年收入：是指单位本年度取得的全部收入。</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kern w:val="0"/>
          <w:sz w:val="32"/>
          <w:szCs w:val="32"/>
        </w:rPr>
        <w:t>财政拨款收入：是指单位本年度从本级财政部门取得的财</w:t>
      </w:r>
      <w:r>
        <w:rPr>
          <w:rFonts w:hint="eastAsia" w:ascii="方正仿宋_GBK" w:hAnsi="方正仿宋_GBK" w:eastAsia="方正仿宋_GBK" w:cs="方正仿宋_GBK"/>
          <w:spacing w:val="-9"/>
          <w:kern w:val="0"/>
          <w:sz w:val="32"/>
          <w:szCs w:val="32"/>
        </w:rPr>
        <w:t>政拨款，包括一般公共预算财政拨款和政府性基金预算财政拨款。</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kern w:val="0"/>
          <w:sz w:val="32"/>
          <w:szCs w:val="32"/>
        </w:rPr>
        <w:t>其他收入：是指单位取得的除“财政拨款收入”、“事业收入”、“经营收入”等以外的各项收入。</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kern w:val="0"/>
          <w:sz w:val="32"/>
          <w:szCs w:val="32"/>
        </w:rPr>
        <w:t>基本支出：是指单位为保障机构正常运转、完成日常工作任务而发生的各项支出。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kern w:val="0"/>
          <w:sz w:val="32"/>
          <w:szCs w:val="32"/>
        </w:rPr>
        <w:t>项目支出：是指单位为完成特定的行政工作任务或事业发展目标，在基本支出之外发生的各项支出。</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kern w:val="0"/>
          <w:sz w:val="32"/>
          <w:szCs w:val="32"/>
        </w:rPr>
        <w:t>人员经费：是指单位基本支出中用一般公共预算财政拨款安排的“工资福利支出”和“对个人和家庭的补助”。</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kern w:val="0"/>
          <w:sz w:val="32"/>
          <w:szCs w:val="32"/>
        </w:rPr>
        <w:t>日常公用经费：是指单位用一般公共预算财政拨款安排的除人员经费以外的基本支出。</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kern w:val="0"/>
          <w:sz w:val="32"/>
          <w:szCs w:val="32"/>
        </w:rPr>
        <w:t>“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rPr>
      </w:pP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kern w:val="0"/>
          <w:sz w:val="32"/>
          <w:szCs w:val="32"/>
          <w:lang w:eastAsia="zh-CN"/>
        </w:rPr>
        <w:t>机关</w:t>
      </w:r>
      <w:r>
        <w:rPr>
          <w:rFonts w:hint="eastAsia" w:ascii="方正仿宋_GBK" w:hAnsi="方正仿宋_GBK" w:eastAsia="方正仿宋_GBK" w:cs="方正仿宋_GBK"/>
          <w:kern w:val="0"/>
          <w:sz w:val="32"/>
          <w:szCs w:val="32"/>
        </w:rPr>
        <w:t>运行经费：是指为保障</w:t>
      </w:r>
      <w:r>
        <w:rPr>
          <w:rFonts w:hint="eastAsia" w:ascii="方正仿宋_GBK" w:hAnsi="方正仿宋_GBK" w:eastAsia="方正仿宋_GBK" w:cs="方正仿宋_GBK"/>
          <w:kern w:val="0"/>
          <w:sz w:val="32"/>
          <w:szCs w:val="32"/>
          <w:lang w:eastAsia="zh-CN"/>
        </w:rPr>
        <w:t>机关</w:t>
      </w:r>
      <w:r>
        <w:rPr>
          <w:rFonts w:hint="eastAsia" w:ascii="方正仿宋_GBK" w:hAnsi="方正仿宋_GBK" w:eastAsia="方正仿宋_GBK" w:cs="方正仿宋_GBK"/>
          <w:kern w:val="0"/>
          <w:sz w:val="32"/>
          <w:szCs w:val="32"/>
        </w:rPr>
        <w:t>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0"/>
    </w:p>
    <w:sectPr>
      <w:pgSz w:w="11906" w:h="16838"/>
      <w:pgMar w:top="2098" w:right="1531" w:bottom="1814"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Trial">
    <w:altName w:val="微软雅黑"/>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 w:name="书体坊米芾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华康简综艺">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 PAGE   \* MERGEFORMAT </w:instrText>
    </w:r>
    <w:r>
      <w:fldChar w:fldCharType="separate"/>
    </w:r>
    <w:r>
      <w:rPr>
        <w:lang w:val="zh-CN"/>
      </w:rPr>
      <w:t>22</w:t>
    </w:r>
    <w:r>
      <w:rPr>
        <w:lang w:val="zh-C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宋体" w:hAnsi="宋体"/>
        <w:sz w:val="28"/>
        <w:szCs w:val="28"/>
      </w:rPr>
    </w:pPr>
    <w:r>
      <mc:AlternateContent>
        <mc:Choice Requires="wps">
          <w:drawing>
            <wp:anchor distT="0" distB="0" distL="114300" distR="114300" simplePos="0" relativeHeight="251661312" behindDoc="0" locked="0" layoutInCell="1" allowOverlap="1">
              <wp:simplePos x="0" y="0"/>
              <wp:positionH relativeFrom="margin">
                <wp:posOffset>4856480</wp:posOffset>
              </wp:positionH>
              <wp:positionV relativeFrom="paragraph">
                <wp:posOffset>-167640</wp:posOffset>
              </wp:positionV>
              <wp:extent cx="1828800" cy="1828800"/>
              <wp:effectExtent l="0" t="0" r="0" b="0"/>
              <wp:wrapNone/>
              <wp:docPr id="1"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- 27 -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8" o:spid="_x0000_s1026" o:spt="202" type="#_x0000_t202" style="position:absolute;left:0pt;margin-left:382.4pt;margin-top:-13.2pt;height:144pt;width:144pt;mso-position-horizontal-relative:margin;mso-wrap-style:none;z-index:251661312;mso-width-relative:page;mso-height-relative:page;" filled="f" stroked="f" coordsize="21600,21600" o:gfxdata="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7mXA7XAAAADAEAAA8AAAAAAAAAAQAgAAAAIgAAAGRycy9kb3ducmV2LnhtbFBLAQIUABQA&#10;AAAIAIdO4kAEhbJIuAEAAFUDAAAOAAAAAAAAAAEAIAAAACYBAABkcnMvZTJvRG9jLnhtbFBLBQYA&#10;AAAABgAGAFkBAABQBQAAAAA=&#10;">
              <v:fill on="f" focussize="0,0"/>
              <v:stroke on="f"/>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- 27 -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rPr>
      <w:t xml:space="preserve">                                                                                                                                                                                </w:t>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6"/>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1DC"/>
    <w:rsid w:val="00072220"/>
    <w:rsid w:val="000A5B6B"/>
    <w:rsid w:val="000B1644"/>
    <w:rsid w:val="000D2C74"/>
    <w:rsid w:val="0016548E"/>
    <w:rsid w:val="00172A27"/>
    <w:rsid w:val="00177D05"/>
    <w:rsid w:val="0019226D"/>
    <w:rsid w:val="001C0954"/>
    <w:rsid w:val="002014C7"/>
    <w:rsid w:val="00244B7B"/>
    <w:rsid w:val="002D03AB"/>
    <w:rsid w:val="002F2FF1"/>
    <w:rsid w:val="003351D0"/>
    <w:rsid w:val="0034591A"/>
    <w:rsid w:val="003D2DCC"/>
    <w:rsid w:val="00456B85"/>
    <w:rsid w:val="00464712"/>
    <w:rsid w:val="004C57ED"/>
    <w:rsid w:val="005310F9"/>
    <w:rsid w:val="0053157A"/>
    <w:rsid w:val="00653D9D"/>
    <w:rsid w:val="00662941"/>
    <w:rsid w:val="00671956"/>
    <w:rsid w:val="006970C5"/>
    <w:rsid w:val="006A39DB"/>
    <w:rsid w:val="007A6F79"/>
    <w:rsid w:val="008137E0"/>
    <w:rsid w:val="00827AF7"/>
    <w:rsid w:val="0088169A"/>
    <w:rsid w:val="00886C48"/>
    <w:rsid w:val="00956955"/>
    <w:rsid w:val="00970B4E"/>
    <w:rsid w:val="00986CAA"/>
    <w:rsid w:val="009F51E5"/>
    <w:rsid w:val="00A71D5D"/>
    <w:rsid w:val="00B11E70"/>
    <w:rsid w:val="00B6563D"/>
    <w:rsid w:val="00BC02A5"/>
    <w:rsid w:val="00BD1940"/>
    <w:rsid w:val="00C8722E"/>
    <w:rsid w:val="00CB2C8B"/>
    <w:rsid w:val="00CC459A"/>
    <w:rsid w:val="00CC592C"/>
    <w:rsid w:val="00CD70BD"/>
    <w:rsid w:val="00DB5958"/>
    <w:rsid w:val="00DD5010"/>
    <w:rsid w:val="00DE6E4C"/>
    <w:rsid w:val="00E17AD2"/>
    <w:rsid w:val="00E47BE8"/>
    <w:rsid w:val="00E60B1E"/>
    <w:rsid w:val="00EF2D83"/>
    <w:rsid w:val="00F42DF0"/>
    <w:rsid w:val="00F4546A"/>
    <w:rsid w:val="00FA3110"/>
    <w:rsid w:val="00FC216E"/>
    <w:rsid w:val="00FF0F90"/>
    <w:rsid w:val="01432F9E"/>
    <w:rsid w:val="090056F2"/>
    <w:rsid w:val="0929673D"/>
    <w:rsid w:val="0B807E7E"/>
    <w:rsid w:val="0C3B4DC1"/>
    <w:rsid w:val="0D626B2E"/>
    <w:rsid w:val="0E6A286E"/>
    <w:rsid w:val="14706BBF"/>
    <w:rsid w:val="15890BA6"/>
    <w:rsid w:val="1D616D84"/>
    <w:rsid w:val="1F494BFA"/>
    <w:rsid w:val="1FB91C4B"/>
    <w:rsid w:val="21595F4E"/>
    <w:rsid w:val="219F7549"/>
    <w:rsid w:val="23512177"/>
    <w:rsid w:val="24DA133B"/>
    <w:rsid w:val="287F639C"/>
    <w:rsid w:val="295A62FC"/>
    <w:rsid w:val="2AEA52DC"/>
    <w:rsid w:val="2B9C6A2A"/>
    <w:rsid w:val="2E542393"/>
    <w:rsid w:val="311908C2"/>
    <w:rsid w:val="33683A68"/>
    <w:rsid w:val="33D06935"/>
    <w:rsid w:val="37957283"/>
    <w:rsid w:val="37C62A44"/>
    <w:rsid w:val="38AC32B9"/>
    <w:rsid w:val="3B1E385B"/>
    <w:rsid w:val="3B330014"/>
    <w:rsid w:val="3BB17F85"/>
    <w:rsid w:val="3E326AF2"/>
    <w:rsid w:val="404C6E2D"/>
    <w:rsid w:val="43413B40"/>
    <w:rsid w:val="4571206F"/>
    <w:rsid w:val="47823753"/>
    <w:rsid w:val="481A56A2"/>
    <w:rsid w:val="497A1803"/>
    <w:rsid w:val="4A4D4D69"/>
    <w:rsid w:val="4BFC3098"/>
    <w:rsid w:val="4DEF750F"/>
    <w:rsid w:val="4E5C4F4C"/>
    <w:rsid w:val="58D65D12"/>
    <w:rsid w:val="592C4553"/>
    <w:rsid w:val="5C5B79C4"/>
    <w:rsid w:val="5E856D1D"/>
    <w:rsid w:val="60E7441C"/>
    <w:rsid w:val="61317803"/>
    <w:rsid w:val="613D4892"/>
    <w:rsid w:val="62703F5A"/>
    <w:rsid w:val="62E51A22"/>
    <w:rsid w:val="6645119C"/>
    <w:rsid w:val="6825682D"/>
    <w:rsid w:val="692739D9"/>
    <w:rsid w:val="69512E89"/>
    <w:rsid w:val="6D1F4709"/>
    <w:rsid w:val="6D5038E0"/>
    <w:rsid w:val="6E9A782E"/>
    <w:rsid w:val="6EBA5C87"/>
    <w:rsid w:val="6F513DC6"/>
    <w:rsid w:val="70D2432D"/>
    <w:rsid w:val="71215287"/>
    <w:rsid w:val="7126531D"/>
    <w:rsid w:val="71F45203"/>
    <w:rsid w:val="745A2CB6"/>
    <w:rsid w:val="78A444FF"/>
    <w:rsid w:val="7D7E4938"/>
    <w:rsid w:val="7DBE6D6C"/>
    <w:rsid w:val="7E235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6">
    <w:name w:val="Hyperlink"/>
    <w:basedOn w:val="5"/>
    <w:qFormat/>
    <w:uiPriority w:val="0"/>
    <w:rPr>
      <w:color w:val="0000FF"/>
      <w:u w:val="single"/>
    </w:rPr>
  </w:style>
  <w:style w:type="character" w:customStyle="1" w:styleId="8">
    <w:name w:val="页脚 Char"/>
    <w:basedOn w:val="5"/>
    <w:link w:val="2"/>
    <w:qFormat/>
    <w:uiPriority w:val="99"/>
    <w:rPr>
      <w:kern w:val="2"/>
      <w:sz w:val="18"/>
      <w:szCs w:val="18"/>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32</Pages>
  <Words>2500</Words>
  <Characters>14254</Characters>
  <Lines>118</Lines>
  <Paragraphs>33</Paragraphs>
  <ScaleCrop>false</ScaleCrop>
  <LinksUpToDate>false</LinksUpToDate>
  <CharactersWithSpaces>16721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2019-01-27T14:13:00Z</dcterms:created>
  <dc:creator>微软用户</dc:creator>
  <cp:lastModifiedBy>admin</cp:lastModifiedBy>
  <cp:lastPrinted>2020-03-05T06:53:00Z</cp:lastPrinted>
  <dcterms:modified xsi:type="dcterms:W3CDTF">2021-02-09T07:07:24Z</dcterms:modified>
  <dc:title>根据《关于做好2013年预算信息公开工作的通知》（石财发【2013】134号）要求，现将石嘴山市安全生产监督管理局2013年部门预算公示如下：</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